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-57145</wp:posOffset>
            </wp:positionH>
            <wp:positionV relativeFrom="paragraph">
              <wp:posOffset>114300</wp:posOffset>
            </wp:positionV>
            <wp:extent cx="2059060" cy="667068"/>
            <wp:effectExtent b="0" l="0" r="0" t="0"/>
            <wp:wrapTopAndBottom distB="114300" distT="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59060" cy="667068"/>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rPr>
      </w:pPr>
      <w:r w:rsidDel="00000000" w:rsidR="00000000" w:rsidRPr="00000000">
        <w:rPr>
          <w:b w:val="1"/>
          <w:color w:val="000000"/>
          <w:rtl w:val="0"/>
        </w:rPr>
        <w:t xml:space="preserve">Statenvragen </w:t>
      </w:r>
      <w:r w:rsidDel="00000000" w:rsidR="00000000" w:rsidRPr="00000000">
        <w:rPr>
          <w:b w:val="1"/>
          <w:rtl w:val="0"/>
        </w:rPr>
        <w:t xml:space="preserve">bouw sociale huurwoningen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06">
      <w:pPr>
        <w:spacing w:after="240" w:before="240" w:line="276" w:lineRule="auto"/>
        <w:rPr>
          <w:b w:val="1"/>
        </w:rPr>
      </w:pPr>
      <w:r w:rsidDel="00000000" w:rsidR="00000000" w:rsidRPr="00000000">
        <w:rPr>
          <w:b w:val="1"/>
          <w:rtl w:val="0"/>
        </w:rPr>
        <w:t xml:space="preserve">Stavenisse, 1 maart 2024</w:t>
      </w:r>
    </w:p>
    <w:p w:rsidR="00000000" w:rsidDel="00000000" w:rsidP="00000000" w:rsidRDefault="00000000" w:rsidRPr="00000000" w14:paraId="00000007">
      <w:pPr>
        <w:spacing w:after="240" w:before="240" w:line="276" w:lineRule="auto"/>
        <w:rPr>
          <w:b w:val="1"/>
        </w:rPr>
      </w:pPr>
      <w:r w:rsidDel="00000000" w:rsidR="00000000" w:rsidRPr="00000000">
        <w:rPr>
          <w:b w:val="1"/>
          <w:rtl w:val="0"/>
        </w:rPr>
        <w:t xml:space="preserve">Vragen ingevolge artikel 44 reglement van orde aan het college van Gedeputeerde Staten                                      van  Roy Zeilstra en Ralph van Hertum van PvdA-GroenLinks </w:t>
      </w:r>
    </w:p>
    <w:p w:rsidR="00000000" w:rsidDel="00000000" w:rsidP="00000000" w:rsidRDefault="00000000" w:rsidRPr="00000000" w14:paraId="00000008">
      <w:pPr>
        <w:spacing w:after="0" w:before="240" w:line="276" w:lineRule="auto"/>
        <w:rPr>
          <w:b w:val="1"/>
        </w:rPr>
      </w:pPr>
      <w:r w:rsidDel="00000000" w:rsidR="00000000" w:rsidRPr="00000000">
        <w:rPr>
          <w:b w:val="1"/>
          <w:rtl w:val="0"/>
        </w:rPr>
        <w:t xml:space="preserve"> -----------------------------------------------------------------------------------------------------------</w:t>
      </w:r>
    </w:p>
    <w:p w:rsidR="00000000" w:rsidDel="00000000" w:rsidP="00000000" w:rsidRDefault="00000000" w:rsidRPr="00000000" w14:paraId="00000009">
      <w:pPr>
        <w:spacing w:after="0" w:before="240" w:line="276" w:lineRule="auto"/>
        <w:rPr>
          <w:b w:val="1"/>
        </w:rPr>
      </w:pPr>
      <w:r w:rsidDel="00000000" w:rsidR="00000000" w:rsidRPr="00000000">
        <w:rPr>
          <w:b w:val="1"/>
          <w:rtl w:val="0"/>
        </w:rPr>
        <w:t xml:space="preserve">Toelichting:</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Het tekort aan betaalbare woningen in onze provincie is op dit moment nog steeds een groot probleem. Ook zijn er zeer lange wachttijden voor sociale huurwoningen in onze provincie. Veel mensen die op zoek zijn naar een (huur)huis, kunnen die niet krijgen. De doorstroom van woningen zit ook op slot. De inwoners van onze Zeeuwse dorpen en steden verdienen voldoende betaalbare woningen. Daarover hebben we als fractie zorgen.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Aan Gedeputeerde Staten (GS) hebben we de volgende vragen:</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Hoeveel nieuwe woningen </w:t>
      </w:r>
      <w:r w:rsidDel="00000000" w:rsidR="00000000" w:rsidRPr="00000000">
        <w:rPr>
          <w:rtl w:val="0"/>
        </w:rPr>
        <w:t xml:space="preserve">zijn 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afgelopen drie jaar gebouwd per gemeente?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Hoeveel van deze nieuwe woningen zijn sociale huurwoningen, in percentage uitgedrukt?</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oeveel van deze woningen zijn betaalbare </w:t>
      </w:r>
      <w:r w:rsidDel="00000000" w:rsidR="00000000" w:rsidRPr="00000000">
        <w:rPr>
          <w:rtl w:val="0"/>
        </w:rPr>
        <w:t xml:space="preserve">koopwoningen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van 350.000 euro of </w:t>
      </w:r>
      <w:r w:rsidDel="00000000" w:rsidR="00000000" w:rsidRPr="00000000">
        <w:rPr>
          <w:rtl w:val="0"/>
        </w:rPr>
        <w:t xml:space="preserve">minder,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percentag</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uitgedrukt?</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 is op dit moment </w:t>
      </w:r>
      <w:r w:rsidDel="00000000" w:rsidR="00000000" w:rsidRPr="00000000">
        <w:rPr>
          <w:rtl w:val="0"/>
        </w:rPr>
        <w:t xml:space="preserve">het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percentage sociale huurwoningen van het totale woningaanbod per gemeente?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Geenafstand">
    <w:name w:val="No Spacing"/>
    <w:uiPriority w:val="1"/>
    <w:qFormat w:val="1"/>
    <w:rsid w:val="0022189F"/>
    <w:pPr>
      <w:spacing w:after="0" w:line="240" w:lineRule="auto"/>
    </w:pPr>
  </w:style>
  <w:style w:type="paragraph" w:styleId="Voetnoottekst">
    <w:name w:val="footnote text"/>
    <w:basedOn w:val="Standaard"/>
    <w:link w:val="VoetnoottekstChar"/>
    <w:uiPriority w:val="99"/>
    <w:semiHidden w:val="1"/>
    <w:unhideWhenUsed w:val="1"/>
    <w:rsid w:val="00E3222F"/>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E3222F"/>
    <w:rPr>
      <w:sz w:val="20"/>
      <w:szCs w:val="20"/>
    </w:rPr>
  </w:style>
  <w:style w:type="character" w:styleId="Voetnootmarkering">
    <w:name w:val="footnote reference"/>
    <w:basedOn w:val="Standaardalinea-lettertype"/>
    <w:uiPriority w:val="99"/>
    <w:semiHidden w:val="1"/>
    <w:unhideWhenUsed w:val="1"/>
    <w:rsid w:val="00E3222F"/>
    <w:rPr>
      <w:vertAlign w:val="superscript"/>
    </w:rPr>
  </w:style>
  <w:style w:type="character" w:styleId="Hyperlink">
    <w:name w:val="Hyperlink"/>
    <w:basedOn w:val="Standaardalinea-lettertype"/>
    <w:uiPriority w:val="99"/>
    <w:unhideWhenUsed w:val="1"/>
    <w:rsid w:val="00E3222F"/>
    <w:rPr>
      <w:color w:val="0563c1" w:themeColor="hyperlink"/>
      <w:u w:val="single"/>
    </w:rPr>
  </w:style>
  <w:style w:type="character" w:styleId="Onopgelostemelding">
    <w:name w:val="Unresolved Mention"/>
    <w:basedOn w:val="Standaardalinea-lettertype"/>
    <w:uiPriority w:val="99"/>
    <w:semiHidden w:val="1"/>
    <w:unhideWhenUsed w:val="1"/>
    <w:rsid w:val="00E3222F"/>
    <w:rPr>
      <w:color w:val="605e5c"/>
      <w:shd w:color="auto" w:fill="e1dfdd" w:val="clear"/>
    </w:rPr>
  </w:style>
  <w:style w:type="paragraph" w:styleId="Ondertitel">
    <w:name w:val="Subtitle"/>
    <w:basedOn w:val="Standaard"/>
    <w:next w:val="Standa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jstalinea">
    <w:name w:val="List Paragraph"/>
    <w:basedOn w:val="Standaard"/>
    <w:uiPriority w:val="34"/>
    <w:qFormat w:val="1"/>
    <w:rsid w:val="00B56524"/>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phoEMC12iILEOCIsmew699HNgw==">CgMxLjA4AHIhMWNzeUNsVnpZY2Z4M1EycDlFeGFqWU1UamVKYWd5RHNC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2024-01-28T13:38:00Z</dcterms:created>
  <dc:creator>Hertum v J.A.M. (Ralph)</dc:creator>
</cp:coreProperties>
</file>