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876743" cy="580728"/>
            <wp:effectExtent b="0" l="0" r="0" t="0"/>
            <wp:wrapNone/>
            <wp:docPr descr="Logo PvdA - GL" id="1" name="image1.png"/>
            <a:graphic>
              <a:graphicData uri="http://schemas.openxmlformats.org/drawingml/2006/picture">
                <pic:pic>
                  <pic:nvPicPr>
                    <pic:cNvPr descr="Logo PvdA - GL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6743" cy="5807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64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53"/>
        <w:gridCol w:w="2690"/>
        <w:gridCol w:w="1793"/>
        <w:gridCol w:w="3005"/>
        <w:tblGridChange w:id="0">
          <w:tblGrid>
            <w:gridCol w:w="2153"/>
            <w:gridCol w:w="2690"/>
            <w:gridCol w:w="1793"/>
            <w:gridCol w:w="3005"/>
          </w:tblGrid>
        </w:tblGridChange>
      </w:tblGrid>
      <w:tr>
        <w:trPr>
          <w:cantSplit w:val="0"/>
          <w:trHeight w:val="1767.0532226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20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20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20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20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Bdr>
          <w:bottom w:color="000000" w:space="1" w:sz="4" w:val="single"/>
        </w:pBdr>
        <w:spacing w:after="20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before="480" w:line="276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Motie: Staffelkorting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after="0" w:before="40" w:line="276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Provinciale Staten, in vergadering bijeen op 19 september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Constateren dat:</w:t>
      </w:r>
    </w:p>
    <w:p w:rsidR="00000000" w:rsidDel="00000000" w:rsidP="00000000" w:rsidRDefault="00000000" w:rsidRPr="00000000" w14:paraId="0000000C">
      <w:pPr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provincie in de Regionale Mobiliteitsstrategie heeft opgenomen dat het openbaar vervoer in Zeeland betaalbaar moet zijn.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prijs per kilometer in het Zeeuwse openbaar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vervoer meer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dan 24 cent (0,24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euro) bedraagt.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andere provincies deze prijs per kilometer vooralsnog veel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lager ligt,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rond de 16-23 cent (0,16 tot 0,23 euro).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Dit mede komt doordat Connexxion gebruikmaakt van staffelkorting.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Staffelkorting houdt in dat als reizigers boven een bepaald besteed bedrag per maand in het openbaar vervoer komen, ze korting krijgen. Deze korting varieert van 20% tot 60% en zelfs 100%.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Voor deze staffelkorting het nodig is dat de reiziger zich aanmeldt bij Zeeland Voordeel OVCK of Connexxion Voordeel Zeeland OV-pay.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reiziger geen gebruik kan maken van NS Flex, zoals valt te lezen op de website van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Connexxion: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“Let op: Heb je al een Flex abonnement op je OV-chipkaart van een andere OV-vervoerder? Zet deze dan eerst stop. Je kunt per OV-chipkaart maar één Flex abonnement afsluiten per vervoerder.”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Er eenmalig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20 euro vooraf moet worden betaald en ‘gratis’ feitelijk niet klopt.</w:t>
      </w:r>
    </w:p>
    <w:p w:rsidR="00000000" w:rsidDel="00000000" w:rsidP="00000000" w:rsidRDefault="00000000" w:rsidRPr="00000000" w14:paraId="00000015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Zijn van mening dat:</w:t>
      </w:r>
    </w:p>
    <w:p w:rsidR="00000000" w:rsidDel="00000000" w:rsidP="00000000" w:rsidRDefault="00000000" w:rsidRPr="00000000" w14:paraId="00000017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staffelkorting onvoldoende bekend is onder de Zeeuwse reizigers en onvoldoende wordt gepromoot door Connexxion.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Naast een flex-abonnement voor de bus, een NS-flexabonnement, tegelijk mogelijk moet zijn.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reizigers zowel in de bus als de trein gebruik moeten kunnen maken van een flexabonnement en geen keuze moeten maken.</w:t>
      </w:r>
    </w:p>
    <w:p w:rsidR="00000000" w:rsidDel="00000000" w:rsidP="00000000" w:rsidRDefault="00000000" w:rsidRPr="00000000" w14:paraId="0000001B">
      <w:pPr>
        <w:spacing w:after="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Roepen Gedeputeerde Staten op om:</w:t>
      </w:r>
    </w:p>
    <w:p w:rsidR="00000000" w:rsidDel="00000000" w:rsidP="00000000" w:rsidRDefault="00000000" w:rsidRPr="00000000" w14:paraId="0000001E">
      <w:pPr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Zeeland Voordeel OVCK meer onder de aandacht te brengen van de Zeeuwse reizigers, zoals hiervoor aandacht te vragen op de provinciale website en de sociale media.</w:t>
      </w:r>
    </w:p>
    <w:p w:rsidR="00000000" w:rsidDel="00000000" w:rsidP="00000000" w:rsidRDefault="00000000" w:rsidRPr="00000000" w14:paraId="00000020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gaan over tot de orde van de dag.</w:t>
      </w:r>
    </w:p>
    <w:p w:rsidR="00000000" w:rsidDel="00000000" w:rsidP="00000000" w:rsidRDefault="00000000" w:rsidRPr="00000000" w14:paraId="00000022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Ralph van Hertum, Marga de Brauwer, namens de fractie van PvdA-GL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D0752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D0752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D0752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sid w:val="00D0752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 w:val="1"/>
    <w:rsid w:val="00D0752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 w:val="1"/>
    <w:rsid w:val="00D0752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D0752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D07526"/>
    <w:rPr>
      <w:rFonts w:cstheme="majorBidi" w:eastAsiaTheme="majorEastAsia"/>
      <w:color w:val="0f4761" w:themeColor="accent1" w:themeShade="0000BF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D07526"/>
    <w:rPr>
      <w:rFonts w:cstheme="majorBidi" w:eastAsiaTheme="majorEastAsia"/>
      <w:i w:val="1"/>
      <w:iCs w:val="1"/>
      <w:color w:val="595959" w:themeColor="text1" w:themeTint="0000A6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D07526"/>
    <w:rPr>
      <w:rFonts w:cstheme="majorBidi" w:eastAsiaTheme="majorEastAsia"/>
      <w:color w:val="595959" w:themeColor="text1" w:themeTint="0000A6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D07526"/>
    <w:rPr>
      <w:rFonts w:cstheme="majorBidi" w:eastAsiaTheme="majorEastAsia"/>
      <w:i w:val="1"/>
      <w:iCs w:val="1"/>
      <w:color w:val="272727" w:themeColor="text1" w:themeTint="0000D8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D07526"/>
    <w:rPr>
      <w:rFonts w:cstheme="majorBidi" w:eastAsiaTheme="majorEastAsia"/>
      <w:color w:val="272727" w:themeColor="text1" w:themeTint="0000D8"/>
    </w:rPr>
  </w:style>
  <w:style w:type="character" w:styleId="TitelChar" w:customStyle="1">
    <w:name w:val="Titel Char"/>
    <w:basedOn w:val="Standaardalinea-lettertype"/>
    <w:link w:val="Titel"/>
    <w:uiPriority w:val="10"/>
    <w:rsid w:val="00D0752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0752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 w:val="1"/>
    <w:rsid w:val="00D0752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atChar" w:customStyle="1">
    <w:name w:val="Citaat Char"/>
    <w:basedOn w:val="Standaardalinea-lettertype"/>
    <w:link w:val="Citaat"/>
    <w:uiPriority w:val="29"/>
    <w:rsid w:val="00D07526"/>
    <w:rPr>
      <w:i w:val="1"/>
      <w:iCs w:val="1"/>
      <w:color w:val="404040" w:themeColor="text1" w:themeTint="0000BF"/>
    </w:rPr>
  </w:style>
  <w:style w:type="paragraph" w:styleId="Lijstalinea">
    <w:name w:val="List Paragraph"/>
    <w:basedOn w:val="Standaard"/>
    <w:uiPriority w:val="34"/>
    <w:qFormat w:val="1"/>
    <w:rsid w:val="00D07526"/>
    <w:pPr>
      <w:ind w:left="720"/>
      <w:contextualSpacing w:val="1"/>
    </w:pPr>
  </w:style>
  <w:style w:type="character" w:styleId="Intensievebenadrukking">
    <w:name w:val="Intense Emphasis"/>
    <w:basedOn w:val="Standaardalinea-lettertype"/>
    <w:uiPriority w:val="21"/>
    <w:qFormat w:val="1"/>
    <w:rsid w:val="00D07526"/>
    <w:rPr>
      <w:i w:val="1"/>
      <w:iCs w:val="1"/>
      <w:color w:val="0f4761" w:themeColor="accent1" w:themeShade="0000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D0752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07526"/>
    <w:rPr>
      <w:i w:val="1"/>
      <w:iCs w:val="1"/>
      <w:color w:val="0f4761" w:themeColor="accent1" w:themeShade="0000BF"/>
    </w:rPr>
  </w:style>
  <w:style w:type="character" w:styleId="Intensieveverwijzing">
    <w:name w:val="Intense Reference"/>
    <w:basedOn w:val="Standaardalinea-lettertype"/>
    <w:uiPriority w:val="32"/>
    <w:qFormat w:val="1"/>
    <w:rsid w:val="00D07526"/>
    <w:rPr>
      <w:b w:val="1"/>
      <w:bCs w:val="1"/>
      <w:smallCaps w:val="1"/>
      <w:color w:val="0f4761" w:themeColor="accent1" w:themeShade="0000BF"/>
      <w:spacing w:val="5"/>
    </w:rPr>
  </w:style>
  <w:style w:type="paragraph" w:styleId="Revisie">
    <w:name w:val="Revision"/>
    <w:hidden w:val="1"/>
    <w:uiPriority w:val="99"/>
    <w:semiHidden w:val="1"/>
    <w:rsid w:val="009733F8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 w:val="1"/>
    <w:rsid w:val="00165DE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165DE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tbzhHnZ4GoluM2FwGVATp+dFjA==">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2025-09-17T19:48:00Z</dcterms:created>
  <dc:creator>Hertum v J.A.M. (Ralph)</dc:creator>
</cp:coreProperties>
</file>