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Voorzitter, samen onderweg via de hub</w:t>
      </w:r>
    </w:p>
    <w:p w:rsidR="00000000" w:rsidDel="00000000" w:rsidP="00000000" w:rsidRDefault="00000000" w:rsidRPr="00000000" w14:paraId="00000002">
      <w:pPr>
        <w:rPr/>
      </w:pPr>
      <w:r w:rsidDel="00000000" w:rsidR="00000000" w:rsidRPr="00000000">
        <w:rPr>
          <w:rtl w:val="0"/>
        </w:rPr>
        <w:t xml:space="preserve">Voorzitter,</w:t>
      </w:r>
    </w:p>
    <w:p w:rsidR="00000000" w:rsidDel="00000000" w:rsidP="00000000" w:rsidRDefault="00000000" w:rsidRPr="00000000" w14:paraId="00000003">
      <w:pPr>
        <w:rPr/>
      </w:pPr>
      <w:r w:rsidDel="00000000" w:rsidR="00000000" w:rsidRPr="00000000">
        <w:rPr>
          <w:rtl w:val="0"/>
        </w:rPr>
        <w:t xml:space="preserve">We vervolgen onze reis door de begroting met vier belangrijke haltes: </w:t>
      </w:r>
      <w:r w:rsidDel="00000000" w:rsidR="00000000" w:rsidRPr="00000000">
        <w:rPr>
          <w:b w:val="1"/>
          <w:bCs w:val="1"/>
          <w:rtl w:val="0"/>
        </w:rPr>
        <w:t xml:space="preserve">openbaar vervoer, cultuur, wonen en defensie</w:t>
      </w:r>
      <w:r w:rsidDel="00000000" w:rsidR="00000000" w:rsidRPr="00000000">
        <w:rPr>
          <w:rtl w:val="0"/>
        </w:rPr>
        <w:t xml:space="preserve">. Vier thema’s die raken aan de dagelijkse leefwereld van onze inwoners. En dus ook aan de koers die we samen willen varen – via de </w:t>
      </w:r>
      <w:r w:rsidDel="00000000" w:rsidR="00000000" w:rsidRPr="00000000">
        <w:rPr>
          <w:b w:val="1"/>
          <w:bCs w:val="1"/>
          <w:rtl w:val="0"/>
        </w:rPr>
        <w:t xml:space="preserve">hub</w:t>
      </w:r>
      <w:r w:rsidDel="00000000" w:rsidR="00000000" w:rsidRPr="00000000">
        <w:rPr>
          <w:rtl w:val="0"/>
        </w:rPr>
        <w:t xml:space="preserve">, niet ieder voor zich.</w:t>
      </w:r>
    </w:p>
    <w:p w:rsidR="00000000" w:rsidDel="00000000" w:rsidP="00000000" w:rsidRDefault="00000000" w:rsidRPr="00000000" w14:paraId="00000004">
      <w:pPr>
        <w:rPr>
          <w:b w:val="1"/>
          <w:bCs w:val="1"/>
        </w:rPr>
      </w:pPr>
      <w:r w:rsidDel="00000000" w:rsidR="00000000" w:rsidRPr="00000000">
        <w:rPr>
          <w:b w:val="1"/>
          <w:bCs w:val="1"/>
          <w:rtl w:val="0"/>
        </w:rPr>
        <w:t xml:space="preserve">Openbaar vervoer: samen reizen, samen besparen</w:t>
      </w:r>
    </w:p>
    <w:p w:rsidR="00000000" w:rsidDel="00000000" w:rsidP="00000000" w:rsidRDefault="00000000" w:rsidRPr="00000000" w14:paraId="00000005">
      <w:pPr>
        <w:rPr/>
      </w:pPr>
      <w:r w:rsidDel="00000000" w:rsidR="00000000" w:rsidRPr="00000000">
        <w:rPr>
          <w:rtl w:val="0"/>
        </w:rPr>
        <w:t xml:space="preserve">De provincie zet stevig in op </w:t>
      </w:r>
      <w:r w:rsidDel="00000000" w:rsidR="00000000" w:rsidRPr="00000000">
        <w:rPr>
          <w:b w:val="1"/>
          <w:bCs w:val="1"/>
          <w:rtl w:val="0"/>
        </w:rPr>
        <w:t xml:space="preserve">duurzaam vervoer</w:t>
      </w:r>
      <w:r w:rsidDel="00000000" w:rsidR="00000000" w:rsidRPr="00000000">
        <w:rPr>
          <w:rtl w:val="0"/>
        </w:rPr>
        <w:t xml:space="preserve">. De </w:t>
      </w:r>
      <w:r w:rsidDel="00000000" w:rsidR="00000000" w:rsidRPr="00000000">
        <w:rPr>
          <w:b w:val="1"/>
          <w:bCs w:val="1"/>
          <w:rtl w:val="0"/>
        </w:rPr>
        <w:t xml:space="preserve">Flex</w:t>
      </w:r>
      <w:r w:rsidDel="00000000" w:rsidR="00000000" w:rsidRPr="00000000">
        <w:rPr>
          <w:rtl w:val="0"/>
        </w:rPr>
        <w:t xml:space="preserve"> wordt uitgerold in heel Zeeland, en vanaf eind 2026 rijdt 94% van de bussen op zero-emissie. Dat is goed nieuws. Maar we zien ook kansen om het systeem eerlijker te maken.</w:t>
      </w:r>
    </w:p>
    <w:p w:rsidR="00000000" w:rsidDel="00000000" w:rsidP="00000000" w:rsidRDefault="00000000" w:rsidRPr="00000000" w14:paraId="00000006">
      <w:pPr>
        <w:rPr>
          <w:highlight w:val="yellow"/>
        </w:rPr>
      </w:pPr>
      <w:r w:rsidDel="00000000" w:rsidR="00000000" w:rsidRPr="00000000">
        <w:rPr>
          <w:highlight w:val="yellow"/>
          <w:rtl w:val="0"/>
        </w:rPr>
        <w:t xml:space="preserve">Want </w:t>
      </w:r>
      <w:r w:rsidDel="00000000" w:rsidR="00000000" w:rsidRPr="00000000">
        <w:rPr>
          <w:rtl w:val="0"/>
        </w:rPr>
        <w:t xml:space="preserve">als vier mensen uit één huishouden samen reizen met de Flex, betalen ze nu vier keer zes euro. Dat is €24 – terwijl de werkelijke kosten lager liggen. Wij vragen: </w:t>
      </w:r>
      <w:r w:rsidDel="00000000" w:rsidR="00000000" w:rsidRPr="00000000">
        <w:rPr>
          <w:b w:val="1"/>
          <w:bCs w:val="1"/>
          <w:rtl w:val="0"/>
        </w:rPr>
        <w:t xml:space="preserve">kan er een groepskorting komen voor huishoudens die samen reizen?</w:t>
      </w:r>
      <w:r w:rsidDel="00000000" w:rsidR="00000000" w:rsidRPr="00000000">
        <w:rPr>
          <w:rtl w:val="0"/>
        </w:rPr>
        <w:t xml:space="preserve"> Dat past bij het idee van de hub: samen reizen, samen besparen. </w:t>
      </w:r>
      <w:r w:rsidDel="00000000" w:rsidR="00000000" w:rsidRPr="00000000">
        <w:rPr>
          <w:highlight w:val="yellow"/>
          <w:rtl w:val="0"/>
        </w:rPr>
        <w:t xml:space="preserve">En daarvoor dienen we een motie in. </w:t>
      </w:r>
    </w:p>
    <w:p w:rsidR="00000000" w:rsidDel="00000000" w:rsidP="00000000" w:rsidRDefault="00000000" w:rsidRPr="00000000" w14:paraId="00000007">
      <w:pPr>
        <w:rPr>
          <w:b w:val="1"/>
          <w:bCs w:val="1"/>
        </w:rPr>
      </w:pPr>
      <w:r w:rsidDel="00000000" w:rsidR="00000000" w:rsidRPr="00000000">
        <w:rPr>
          <w:b w:val="1"/>
          <w:bCs w:val="1"/>
          <w:rtl w:val="0"/>
        </w:rPr>
        <w:t xml:space="preserve">Cultuur: de motor van ontmoeting</w:t>
      </w:r>
    </w:p>
    <w:p w:rsidR="00000000" w:rsidDel="00000000" w:rsidP="00000000" w:rsidRDefault="00000000" w:rsidRPr="00000000" w14:paraId="00000008">
      <w:pPr>
        <w:rPr/>
      </w:pPr>
      <w:r w:rsidDel="00000000" w:rsidR="00000000" w:rsidRPr="00000000">
        <w:rPr>
          <w:rtl w:val="0"/>
        </w:rPr>
        <w:t xml:space="preserve">We zijn blij met de extra investering in cultuur, erfgoed en participatie. De provincie kiest voor een breed aanbod, talentontwikkeling en ondersteuning van vrijwilligers. Dat is belangrijk, want cultuur is meer dan een voorstelling – het is een plek waar mensen elkaar ontmoeten, verhalen delen en zich ontwikkelen.</w:t>
      </w:r>
    </w:p>
    <w:p w:rsidR="00000000" w:rsidDel="00000000" w:rsidP="00000000" w:rsidRDefault="00000000" w:rsidRPr="00000000" w14:paraId="00000009">
      <w:pPr>
        <w:rPr/>
      </w:pPr>
      <w:r w:rsidDel="00000000" w:rsidR="00000000" w:rsidRPr="00000000">
        <w:rPr>
          <w:rtl w:val="0"/>
        </w:rPr>
        <w:t xml:space="preserve">Onze oproep: </w:t>
      </w:r>
      <w:r w:rsidDel="00000000" w:rsidR="00000000" w:rsidRPr="00000000">
        <w:rPr>
          <w:b w:val="1"/>
          <w:bCs w:val="1"/>
          <w:rtl w:val="0"/>
        </w:rPr>
        <w:t xml:space="preserve">houd deze koers vast</w:t>
      </w:r>
      <w:r w:rsidDel="00000000" w:rsidR="00000000" w:rsidRPr="00000000">
        <w:rPr>
          <w:rtl w:val="0"/>
        </w:rPr>
        <w:t xml:space="preserve">, ook in de toekomst. Want een sterke cultuursector is als een goed functionerende hub: het brengt mensen samen en zet ze in beweging.</w:t>
      </w:r>
    </w:p>
    <w:p w:rsidR="00000000" w:rsidDel="00000000" w:rsidP="00000000" w:rsidRDefault="00000000" w:rsidRPr="00000000" w14:paraId="0000000A">
      <w:pPr>
        <w:rPr>
          <w:b w:val="1"/>
          <w:bCs w:val="1"/>
        </w:rPr>
      </w:pPr>
      <w:r w:rsidDel="00000000" w:rsidR="00000000" w:rsidRPr="00000000">
        <w:rPr>
          <w:b w:val="1"/>
          <w:bCs w:val="1"/>
          <w:rtl w:val="0"/>
        </w:rPr>
        <w:t xml:space="preserve">Wonen: van droom naar daad</w:t>
      </w:r>
    </w:p>
    <w:p w:rsidR="00000000" w:rsidDel="00000000" w:rsidP="00000000" w:rsidRDefault="00000000" w:rsidRPr="00000000" w14:paraId="0000000B">
      <w:pPr>
        <w:rPr/>
      </w:pPr>
      <w:r w:rsidDel="00000000" w:rsidR="00000000" w:rsidRPr="00000000">
        <w:rPr>
          <w:rtl w:val="0"/>
        </w:rPr>
        <w:t xml:space="preserve">De </w:t>
      </w:r>
      <w:r w:rsidDel="00000000" w:rsidR="00000000" w:rsidRPr="00000000">
        <w:rPr>
          <w:b w:val="1"/>
          <w:bCs w:val="1"/>
          <w:rtl w:val="0"/>
        </w:rPr>
        <w:t xml:space="preserve">Woondeal</w:t>
      </w:r>
      <w:r w:rsidDel="00000000" w:rsidR="00000000" w:rsidRPr="00000000">
        <w:rPr>
          <w:rtl w:val="0"/>
        </w:rPr>
        <w:t xml:space="preserve"> en </w:t>
      </w:r>
      <w:r w:rsidDel="00000000" w:rsidR="00000000" w:rsidRPr="00000000">
        <w:rPr>
          <w:b w:val="1"/>
          <w:bCs w:val="1"/>
          <w:rtl w:val="0"/>
        </w:rPr>
        <w:t xml:space="preserve">Woonagenda</w:t>
      </w:r>
      <w:r w:rsidDel="00000000" w:rsidR="00000000" w:rsidRPr="00000000">
        <w:rPr>
          <w:rtl w:val="0"/>
        </w:rPr>
        <w:t xml:space="preserve"> zijn stevig. Er zijn subsidies voor hergebruik van leegstaande panden, flexwoningen en gebiedsgerichte projecten. Maar we zien dat projecten soms vertragen door gebrek aan capaciteit bij gemeenten.</w:t>
      </w:r>
    </w:p>
    <w:p w:rsidR="00000000" w:rsidDel="00000000" w:rsidP="00000000" w:rsidRDefault="00000000" w:rsidRPr="00000000" w14:paraId="0000000C">
      <w:pPr>
        <w:rPr>
          <w:highlight w:val="yellow"/>
        </w:rPr>
      </w:pPr>
      <w:r w:rsidDel="00000000" w:rsidR="00000000" w:rsidRPr="00000000">
        <w:rPr>
          <w:rtl w:val="0"/>
        </w:rPr>
        <w:t xml:space="preserve">Daarom zeggen wij: </w:t>
      </w:r>
      <w:r w:rsidDel="00000000" w:rsidR="00000000" w:rsidRPr="00000000">
        <w:rPr>
          <w:b w:val="1"/>
          <w:bCs w:val="1"/>
          <w:rtl w:val="0"/>
        </w:rPr>
        <w:t xml:space="preserve">versnel de uitvoering</w:t>
      </w:r>
      <w:r w:rsidDel="00000000" w:rsidR="00000000" w:rsidRPr="00000000">
        <w:rPr>
          <w:rtl w:val="0"/>
        </w:rPr>
        <w:t xml:space="preserve">, help gemeenten met deskundigheid en zorg dat de woonambities ook echt gerealiseerd worden. Want zonder woningen, geen toekomst. En zonder toekomst, geen bestemming – ook niet via de hub. </w:t>
      </w:r>
      <w:r w:rsidDel="00000000" w:rsidR="00000000" w:rsidRPr="00000000">
        <w:rPr>
          <w:highlight w:val="yellow"/>
          <w:rtl w:val="0"/>
        </w:rPr>
        <w:t xml:space="preserve">We willen u ook wijzen op subsidiekansen voor circulair en biobased bouwen. Collega Temmink heeft daarvoor al een amendement ingediend.</w:t>
      </w:r>
    </w:p>
    <w:p w:rsidR="00000000" w:rsidDel="00000000" w:rsidP="00000000" w:rsidRDefault="00000000" w:rsidRPr="00000000" w14:paraId="0000000D">
      <w:pPr>
        <w:rPr>
          <w:b w:val="1"/>
          <w:bCs w:val="1"/>
        </w:rPr>
      </w:pPr>
      <w:r w:rsidDel="00000000" w:rsidR="00000000" w:rsidRPr="00000000">
        <w:rPr>
          <w:b w:val="1"/>
          <w:bCs w:val="1"/>
          <w:rtl w:val="0"/>
        </w:rPr>
        <w:t xml:space="preserve">Groene schoolpleinen </w:t>
      </w:r>
    </w:p>
    <w:p w:rsidR="00000000" w:rsidDel="00000000" w:rsidP="00000000" w:rsidRDefault="00000000" w:rsidRPr="00000000" w14:paraId="0000000E">
      <w:pPr>
        <w:rPr>
          <w:highlight w:val="yellow"/>
        </w:rPr>
      </w:pPr>
      <w:r w:rsidDel="00000000" w:rsidR="00000000" w:rsidRPr="00000000">
        <w:rPr>
          <w:rtl w:val="0"/>
        </w:rPr>
        <w:t xml:space="preserve">Groene schoolpleinen zijn plekken waar kinderen samenkomen, spelen en leren – echte mini-hubs in de wijk. De eerste Zeeuwse scholen die hiermee begonnen, waren pioniers. Zij legden hun pleinen aan zonder subsidie of ervaring, maar met veel inzet. Nu zijn die pleinen toe aan vernieuwing, zodat ze blijven voldoen aan de nieuwste inzichten over natuur, klimaat en gezondheid. Daarom pleiten wij voor een extra regeling: </w:t>
      </w:r>
      <w:r w:rsidDel="00000000" w:rsidR="00000000" w:rsidRPr="00000000">
        <w:rPr>
          <w:highlight w:val="yellow"/>
          <w:rtl w:val="0"/>
        </w:rPr>
        <w:t xml:space="preserve">dat de scholen die al een groen schoolplein hebben, waaronder koplopers, </w:t>
      </w:r>
      <w:r w:rsidDel="00000000" w:rsidR="00000000" w:rsidRPr="00000000">
        <w:rPr>
          <w:rtl w:val="0"/>
        </w:rPr>
        <w:t xml:space="preserve"> per jaar een  nieuwe subsidie kunnen krijgen voor een groene upgrade, met een bijdrage van gemeente en school. Zo houden we hun voorbeeldfunctie levend en investeren we samen in gezonde, groene leeromgevingen – via de hub, niet via een omweg.</w:t>
      </w:r>
      <w:r w:rsidDel="00000000" w:rsidR="00000000" w:rsidRPr="00000000">
        <w:rPr>
          <w:highlight w:val="yellow"/>
          <w:rtl w:val="0"/>
        </w:rPr>
        <w:t xml:space="preserve"> Hiervoor dienen we een motie in. </w:t>
      </w:r>
    </w:p>
    <w:p w:rsidR="00000000" w:rsidDel="00000000" w:rsidP="00000000" w:rsidRDefault="00000000" w:rsidRPr="00000000" w14:paraId="0000000F">
      <w:pPr>
        <w:rPr>
          <w:b w:val="1"/>
          <w:bCs w:val="1"/>
        </w:rPr>
      </w:pPr>
      <w:r w:rsidDel="00000000" w:rsidR="00000000" w:rsidRPr="00000000">
        <w:rPr>
          <w:b w:val="1"/>
          <w:bCs w:val="1"/>
          <w:rtl w:val="0"/>
        </w:rPr>
        <w:t xml:space="preserve">Defensie: rust boven lawaai</w:t>
      </w:r>
    </w:p>
    <w:p w:rsidR="00000000" w:rsidDel="00000000" w:rsidP="00000000" w:rsidRDefault="00000000" w:rsidRPr="00000000" w14:paraId="00000010">
      <w:pPr>
        <w:rPr/>
      </w:pPr>
      <w:r w:rsidDel="00000000" w:rsidR="00000000" w:rsidRPr="00000000">
        <w:rPr>
          <w:rtl w:val="0"/>
        </w:rPr>
        <w:t xml:space="preserve">Tot slot: we pleiten voor </w:t>
      </w:r>
      <w:r w:rsidDel="00000000" w:rsidR="00000000" w:rsidRPr="00000000">
        <w:rPr>
          <w:b w:val="1"/>
          <w:bCs w:val="1"/>
          <w:rtl w:val="0"/>
        </w:rPr>
        <w:t xml:space="preserve">zo min mogelijk overvliegende defensievliegtuigen of helikopters</w:t>
      </w:r>
      <w:r w:rsidDel="00000000" w:rsidR="00000000" w:rsidRPr="00000000">
        <w:rPr>
          <w:rtl w:val="0"/>
        </w:rPr>
        <w:t xml:space="preserve">. Zeeland is geen oefenterrein, maar een leefgebied. We vragen GS om dit punt mee te nemen in gesprekken met het Rijk. Want ook hier geldt: leefbaarheid eerst. De begroting noemt defensie niet expliciet, maar de </w:t>
      </w:r>
      <w:r w:rsidDel="00000000" w:rsidR="00000000" w:rsidRPr="00000000">
        <w:rPr>
          <w:b w:val="1"/>
          <w:bCs w:val="1"/>
          <w:rtl w:val="0"/>
        </w:rPr>
        <w:t xml:space="preserve">Zeeuwse Norm Weerbare Overheid</w:t>
      </w:r>
      <w:r w:rsidDel="00000000" w:rsidR="00000000" w:rsidRPr="00000000">
        <w:rPr>
          <w:rtl w:val="0"/>
        </w:rPr>
        <w:t xml:space="preserve"> biedt ruimte om dit thema te agenderen.</w:t>
      </w:r>
    </w:p>
    <w:p w:rsidR="00000000" w:rsidDel="00000000" w:rsidP="00000000" w:rsidRDefault="00000000" w:rsidRPr="00000000" w14:paraId="00000011">
      <w:pPr>
        <w:rPr>
          <w:b w:val="1"/>
          <w:bCs w:val="1"/>
        </w:rPr>
      </w:pPr>
      <w:r w:rsidDel="00000000" w:rsidR="00000000" w:rsidRPr="00000000">
        <w:rPr>
          <w:b w:val="1"/>
          <w:bCs w:val="1"/>
          <w:rtl w:val="0"/>
        </w:rPr>
        <w:t xml:space="preserve">Slot: de hub als kompas</w:t>
      </w:r>
    </w:p>
    <w:p w:rsidR="00000000" w:rsidDel="00000000" w:rsidP="00000000" w:rsidRDefault="00000000" w:rsidRPr="00000000" w14:paraId="00000012">
      <w:pPr>
        <w:rPr/>
      </w:pPr>
      <w:r w:rsidDel="00000000" w:rsidR="00000000" w:rsidRPr="00000000">
        <w:rPr>
          <w:rtl w:val="0"/>
        </w:rPr>
        <w:t xml:space="preserve">Voorzitter, al de thema’s die we hebben aangehaald, laten zien dat we alleen vooruitkomen als we samenwerken. Niet ieder in z’n eigen auto, maar samen via de hub. Dat vraagt om slimme keuzes, eerlijke verdeling en oog voor de mensen die het betreft.</w:t>
      </w:r>
    </w:p>
    <w:p w:rsidR="00000000" w:rsidDel="00000000" w:rsidP="00000000" w:rsidRDefault="00000000" w:rsidRPr="00000000" w14:paraId="00000013">
      <w:pPr>
        <w:rPr/>
      </w:pPr>
      <w:r w:rsidDel="00000000" w:rsidR="00000000" w:rsidRPr="00000000">
        <w:rPr>
          <w:rtl w:val="0"/>
        </w:rPr>
        <w:t xml:space="preserve">PvdA-GroenLinks kiest voor verbinding. Voor beleid dat werkt – en voor een provincie die luistert. Laten we samen verder reizen. Dank u wel.</w:t>
      </w:r>
    </w:p>
    <w:p w:rsidR="00000000" w:rsidDel="00000000" w:rsidP="00000000" w:rsidRDefault="00000000" w:rsidRPr="00000000" w14:paraId="00000014">
      <w:pPr>
        <w:rPr/>
      </w:pPr>
      <w:r w:rsidDel="00000000" w:rsidR="00000000" w:rsidRPr="00000000">
        <w:rPr>
          <w:rtl w:val="0"/>
        </w:rPr>
      </w:r>
    </w:p>
    <w:sectPr>
      <w:footerReference r:id="rId6"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nl"/>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