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lineRule="auto"/>
        <w:rPr>
          <w:rFonts w:ascii="Calibri" w:cs="Calibri" w:eastAsia="Calibri" w:hAnsi="Calibri"/>
        </w:rPr>
      </w:pPr>
      <w:r w:rsidDel="00000000" w:rsidR="00000000" w:rsidRPr="00000000">
        <w:rPr>
          <w:rFonts w:ascii="Calibri" w:cs="Calibri" w:eastAsia="Calibri" w:hAnsi="Calibri"/>
          <w:rtl w:val="0"/>
        </w:rPr>
        <w:t xml:space="preserve">Voorzitter, </w:t>
      </w:r>
    </w:p>
    <w:p w:rsidR="00000000" w:rsidDel="00000000" w:rsidP="00000000" w:rsidRDefault="00000000" w:rsidRPr="00000000" w14:paraId="00000004">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Rule="auto"/>
        <w:rPr>
          <w:rFonts w:ascii="Calibri" w:cs="Calibri" w:eastAsia="Calibri" w:hAnsi="Calibri"/>
          <w:b w:val="1"/>
          <w:bCs w:val="1"/>
        </w:rPr>
      </w:pPr>
      <w:r w:rsidDel="00000000" w:rsidR="00000000" w:rsidRPr="00000000">
        <w:rPr>
          <w:rFonts w:ascii="Calibri" w:cs="Calibri" w:eastAsia="Calibri" w:hAnsi="Calibri"/>
          <w:rtl w:val="0"/>
        </w:rPr>
        <w:t xml:space="preserve">Op welke manier kunnen we </w:t>
      </w:r>
      <w:r w:rsidDel="00000000" w:rsidR="00000000" w:rsidRPr="00000000">
        <w:rPr>
          <w:rFonts w:ascii="Calibri" w:cs="Calibri" w:eastAsia="Calibri" w:hAnsi="Calibri"/>
          <w:b w:val="1"/>
          <w:bCs w:val="1"/>
          <w:rtl w:val="0"/>
        </w:rPr>
        <w:t xml:space="preserve">de jaarstukken 2025 en de voorjaarsnota 2026</w:t>
      </w:r>
      <w:r w:rsidDel="00000000" w:rsidR="00000000" w:rsidRPr="00000000">
        <w:rPr>
          <w:rFonts w:ascii="Calibri" w:cs="Calibri" w:eastAsia="Calibri" w:hAnsi="Calibri"/>
          <w:rtl w:val="0"/>
        </w:rPr>
        <w:t xml:space="preserve"> het beste bekijken? Over die vraag heeft de fractie van PvdA-GroenLinks zich gebogen. De uitkomst? Met behulp van een </w:t>
      </w:r>
      <w:r w:rsidDel="00000000" w:rsidR="00000000" w:rsidRPr="00000000">
        <w:rPr>
          <w:rFonts w:ascii="Calibri" w:cs="Calibri" w:eastAsia="Calibri" w:hAnsi="Calibri"/>
          <w:b w:val="1"/>
          <w:bCs w:val="1"/>
          <w:rtl w:val="0"/>
        </w:rPr>
        <w:t xml:space="preserve">geodriehoek! </w:t>
      </w:r>
    </w:p>
    <w:p w:rsidR="00000000" w:rsidDel="00000000" w:rsidP="00000000" w:rsidRDefault="00000000" w:rsidRPr="00000000" w14:paraId="00000006">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0" w:lineRule="auto"/>
        <w:rPr>
          <w:rFonts w:ascii="Calibri" w:cs="Calibri" w:eastAsia="Calibri" w:hAnsi="Calibri"/>
        </w:rPr>
      </w:pPr>
      <w:r w:rsidDel="00000000" w:rsidR="00000000" w:rsidRPr="00000000">
        <w:rPr>
          <w:rFonts w:ascii="Calibri" w:cs="Calibri" w:eastAsia="Calibri" w:hAnsi="Calibri"/>
          <w:rtl w:val="0"/>
        </w:rPr>
        <w:t xml:space="preserve">De geodriehoek vormt een sterk, samenhangend geheel, waarmee van alles bekeken en gemeten kan worden. Binnen een duidelijk kader. Met grote, meegaande hoeken, maar ook vanuit scherpe andere invalshoeken. Splits het woord in geo en driehoek. Daarmee kun je essentiële onderdelen uit de stukken van vandaag goed duiden denken wij. </w:t>
      </w:r>
    </w:p>
    <w:p w:rsidR="00000000" w:rsidDel="00000000" w:rsidP="00000000" w:rsidRDefault="00000000" w:rsidRPr="00000000" w14:paraId="00000008">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0" w:lineRule="auto"/>
        <w:rPr>
          <w:rFonts w:ascii="Calibri" w:cs="Calibri" w:eastAsia="Calibri" w:hAnsi="Calibri"/>
        </w:rPr>
      </w:pPr>
      <w:r w:rsidDel="00000000" w:rsidR="00000000" w:rsidRPr="00000000">
        <w:rPr>
          <w:rFonts w:ascii="Calibri" w:cs="Calibri" w:eastAsia="Calibri" w:hAnsi="Calibri"/>
          <w:rtl w:val="0"/>
        </w:rPr>
        <w:t xml:space="preserve">Ad geo: om niet te ver van het onderwerp af te dwalen houden we het hier op de constatering dat de geopolitieke situatie invloed had en heeft op dat wat we met elkaar gedaan hebben en willen gaan doen in Zeeland. Het positieve resultaat van ruim 15 miljoen euro aan het eind van 2025 bestaat voor een groot deel (13,7 miljoen) uit zaken die doorgeschoven moeten worden vanwege o.a. gebeurtenissen in Oekraïne, Gaza, de Straat van Hormuz etc. De verwachting dat een aantal projecten en plannen in de toekomst duurder uit gaan vallen dan gepland heeft daar ook veel mee te maken.</w:t>
      </w:r>
    </w:p>
    <w:p w:rsidR="00000000" w:rsidDel="00000000" w:rsidP="00000000" w:rsidRDefault="00000000" w:rsidRPr="00000000" w14:paraId="0000000A">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0" w:lineRule="auto"/>
        <w:rPr>
          <w:rFonts w:ascii="Calibri" w:cs="Calibri" w:eastAsia="Calibri" w:hAnsi="Calibri"/>
        </w:rPr>
      </w:pPr>
      <w:r w:rsidDel="00000000" w:rsidR="00000000" w:rsidRPr="00000000">
        <w:rPr>
          <w:rFonts w:ascii="Calibri" w:cs="Calibri" w:eastAsia="Calibri" w:hAnsi="Calibri"/>
          <w:rtl w:val="0"/>
        </w:rPr>
        <w:t xml:space="preserve">Ad driehoek: die biedt een kapstok voor zaken waar we als fractie groot belang aan hechten. Bijvoorbeeld de trias politica, de scheiding der machten bv.: wetgevend, uitvoerend en rechtsprekend. Ik weet dat we als provincie niet de eerst aangewezene zijn om hierover te gaan, maar het is wel een essentiële pijler voor de democratie, vrijheid en rechtstaat. En laten we eerlijk zijn: deze staan ook in Zeeland soms onder druk. </w:t>
      </w:r>
    </w:p>
    <w:p w:rsidR="00000000" w:rsidDel="00000000" w:rsidP="00000000" w:rsidRDefault="00000000" w:rsidRPr="00000000" w14:paraId="0000000C">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0" w:lineRule="auto"/>
        <w:rPr>
          <w:rFonts w:ascii="Calibri" w:cs="Calibri" w:eastAsia="Calibri" w:hAnsi="Calibri"/>
        </w:rPr>
      </w:pPr>
      <w:r w:rsidDel="00000000" w:rsidR="00000000" w:rsidRPr="00000000">
        <w:rPr>
          <w:rFonts w:ascii="Calibri" w:cs="Calibri" w:eastAsia="Calibri" w:hAnsi="Calibri"/>
          <w:rtl w:val="0"/>
        </w:rPr>
        <w:t xml:space="preserve">Verder zien we de driehoek als een sterk geheel rond</w:t>
      </w:r>
      <w:r w:rsidDel="00000000" w:rsidR="00000000" w:rsidRPr="00000000">
        <w:rPr>
          <w:rFonts w:ascii="Calibri" w:cs="Calibri" w:eastAsia="Calibri" w:hAnsi="Calibri"/>
          <w:b w:val="1"/>
          <w:bCs w:val="1"/>
          <w:rtl w:val="0"/>
        </w:rPr>
        <w:t xml:space="preserve"> 1) de financiën, 2) het beleid en de uitvoering inclusief de 3e poot, nl. dat duurzaamheid daarbij moet gelden als uitgangspunt</w:t>
      </w:r>
      <w:r w:rsidDel="00000000" w:rsidR="00000000" w:rsidRPr="00000000">
        <w:rPr>
          <w:rFonts w:ascii="Calibri" w:cs="Calibri" w:eastAsia="Calibri" w:hAnsi="Calibri"/>
          <w:rtl w:val="0"/>
        </w:rPr>
        <w:t xml:space="preserve">. Het verheugt de fractie van PvdA-GroenLinks dan ook dat er dit jaar voor het eerst in de jaarstukken een speciale paragraaf gewijd is </w:t>
      </w:r>
      <w:r w:rsidDel="00000000" w:rsidR="00000000" w:rsidRPr="00000000">
        <w:rPr>
          <w:rFonts w:ascii="Calibri" w:cs="Calibri" w:eastAsia="Calibri" w:hAnsi="Calibri"/>
          <w:rtl w:val="0"/>
        </w:rPr>
        <w:t xml:space="preserve">aan die duurzaamheid.</w:t>
      </w:r>
      <w:r w:rsidDel="00000000" w:rsidR="00000000" w:rsidRPr="00000000">
        <w:rPr>
          <w:rFonts w:ascii="Calibri" w:cs="Calibri" w:eastAsia="Calibri" w:hAnsi="Calibri"/>
          <w:rtl w:val="0"/>
        </w:rPr>
        <w:t xml:space="preserve"> Zoals meer indicatoren e.e.a. duidelijker zichtbaar maken. </w:t>
      </w:r>
    </w:p>
    <w:p w:rsidR="00000000" w:rsidDel="00000000" w:rsidP="00000000" w:rsidRDefault="00000000" w:rsidRPr="00000000" w14:paraId="0000000E">
      <w:pPr>
        <w:spacing w:after="0" w:lineRule="auto"/>
        <w:rPr>
          <w:rFonts w:ascii="Calibri" w:cs="Calibri" w:eastAsia="Calibri" w:hAnsi="Calibri"/>
        </w:rPr>
      </w:pPr>
      <w:r w:rsidDel="00000000" w:rsidR="00000000" w:rsidRPr="00000000">
        <w:rPr>
          <w:rFonts w:ascii="Calibri" w:cs="Calibri" w:eastAsia="Calibri" w:hAnsi="Calibri"/>
          <w:rtl w:val="0"/>
        </w:rPr>
        <w:t xml:space="preserve">Onze dank voor het opstellen van de stukken en de beantwoording van onze vragen. </w:t>
      </w:r>
    </w:p>
    <w:p w:rsidR="00000000" w:rsidDel="00000000" w:rsidP="00000000" w:rsidRDefault="00000000" w:rsidRPr="00000000" w14:paraId="0000000F">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0" w:lineRule="auto"/>
        <w:rPr>
          <w:rFonts w:ascii="Calibri" w:cs="Calibri" w:eastAsia="Calibri" w:hAnsi="Calibri"/>
        </w:rPr>
      </w:pPr>
      <w:r w:rsidDel="00000000" w:rsidR="00000000" w:rsidRPr="00000000">
        <w:rPr>
          <w:rFonts w:ascii="Calibri" w:cs="Calibri" w:eastAsia="Calibri" w:hAnsi="Calibri"/>
          <w:rtl w:val="0"/>
        </w:rPr>
        <w:t xml:space="preserve">De auditcommissie heeft zich eveneens gebogen over de jaarrekening en de voorjaarsnota in overleg met de accountant. Een van de aanbevelingen </w:t>
      </w:r>
      <w:r w:rsidDel="00000000" w:rsidR="00000000" w:rsidRPr="00000000">
        <w:rPr>
          <w:rFonts w:ascii="Calibri" w:cs="Calibri" w:eastAsia="Calibri" w:hAnsi="Calibri"/>
          <w:rtl w:val="0"/>
        </w:rPr>
        <w:t xml:space="preserve">luidt</w:t>
      </w:r>
      <w:r w:rsidDel="00000000" w:rsidR="00000000" w:rsidRPr="00000000">
        <w:rPr>
          <w:rFonts w:ascii="Calibri" w:cs="Calibri" w:eastAsia="Calibri" w:hAnsi="Calibri"/>
          <w:rtl w:val="0"/>
        </w:rPr>
        <w:t xml:space="preserve"> dat er in 2026 nog een verdere concretisering moet gaan plaatsvinden van de doelen rondom o.a. die duurzaamheid. Daar pleitten wij als fractie al jaren voor. En wij niet alleen. </w:t>
      </w:r>
    </w:p>
    <w:p w:rsidR="00000000" w:rsidDel="00000000" w:rsidP="00000000" w:rsidRDefault="00000000" w:rsidRPr="00000000" w14:paraId="00000011">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EEN VRAAG: kan de gedeputeerde aangeven hoe GS met alle aanbevelingen vanuit de auditcommissie aan de slag gaat? Worden ze alle 1 op 1 overgenomen? </w:t>
      </w:r>
    </w:p>
    <w:p w:rsidR="00000000" w:rsidDel="00000000" w:rsidP="00000000" w:rsidRDefault="00000000" w:rsidRPr="00000000" w14:paraId="00000012">
      <w:pPr>
        <w:spacing w:after="0" w:lineRule="auto"/>
        <w:rPr>
          <w:rFonts w:ascii="Calibri" w:cs="Calibri" w:eastAsia="Calibri" w:hAnsi="Calibri"/>
        </w:rPr>
      </w:pPr>
      <w:r w:rsidDel="00000000" w:rsidR="00000000" w:rsidRPr="00000000">
        <w:rPr>
          <w:rFonts w:ascii="Calibri" w:cs="Calibri" w:eastAsia="Calibri" w:hAnsi="Calibri"/>
          <w:i w:val="1"/>
          <w:iCs w:val="1"/>
          <w:rtl w:val="0"/>
        </w:rPr>
        <w:t xml:space="preserve">Reactie van GS: ja die gaan we zeker allemaal 1 op 1 overnemen!</w:t>
      </w:r>
      <w:r w:rsidDel="00000000" w:rsidR="00000000" w:rsidRPr="00000000">
        <w:rPr>
          <w:rtl w:val="0"/>
        </w:rPr>
      </w:r>
    </w:p>
    <w:p w:rsidR="00000000" w:rsidDel="00000000" w:rsidP="00000000" w:rsidRDefault="00000000" w:rsidRPr="00000000" w14:paraId="00000013">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0" w:lineRule="auto"/>
        <w:rPr>
          <w:rFonts w:ascii="Calibri" w:cs="Calibri" w:eastAsia="Calibri" w:hAnsi="Calibri"/>
          <w:i w:val="1"/>
          <w:iCs w:val="1"/>
        </w:rPr>
      </w:pPr>
      <w:r w:rsidDel="00000000" w:rsidR="00000000" w:rsidRPr="00000000">
        <w:rPr>
          <w:rFonts w:ascii="Calibri" w:cs="Calibri" w:eastAsia="Calibri" w:hAnsi="Calibri"/>
          <w:rtl w:val="0"/>
        </w:rPr>
        <w:t xml:space="preserve">Voorzitter, eerst willen we nog enkele vergezichten schetsen die wij als PvdA-GroenLinks voorstaan. Dat doen we  langs de 3 ijkpunten van die geodriehoek. </w:t>
      </w:r>
      <w:r w:rsidDel="00000000" w:rsidR="00000000" w:rsidRPr="00000000">
        <w:rPr>
          <w:rtl w:val="0"/>
        </w:rPr>
      </w:r>
    </w:p>
    <w:p w:rsidR="00000000" w:rsidDel="00000000" w:rsidP="00000000" w:rsidRDefault="00000000" w:rsidRPr="00000000" w14:paraId="00000015">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0" w:lineRule="auto"/>
        <w:rPr>
          <w:rFonts w:ascii="Calibri" w:cs="Calibri" w:eastAsia="Calibri" w:hAnsi="Calibri"/>
        </w:rPr>
      </w:pPr>
      <w:r w:rsidDel="00000000" w:rsidR="00000000" w:rsidRPr="00000000">
        <w:rPr>
          <w:rFonts w:ascii="Calibri" w:cs="Calibri" w:eastAsia="Calibri" w:hAnsi="Calibri"/>
          <w:rtl w:val="0"/>
        </w:rPr>
        <w:t xml:space="preserve">Met het oog op de eerste poot, de financiën, blijkt dat de provincie Zeeland er niet slecht voorstaat maar waarschuwt het college ons dat de structurele ruimte om te investeren in Zeeland beperkt zal blijven. Enerzijds begrijpelijk. Ik wijs nog maar eens op die geopolitieke situatie. Anderzijds zien we dat onze financiële positie niet in beton gegoten zit. Immers, wie had een paar jaar terug gedacht dat we er zo goed voor zouden staan?</w:t>
      </w:r>
    </w:p>
    <w:p w:rsidR="00000000" w:rsidDel="00000000" w:rsidP="00000000" w:rsidRDefault="00000000" w:rsidRPr="00000000" w14:paraId="00000017">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0" w:lineRule="auto"/>
        <w:rPr>
          <w:rFonts w:ascii="Calibri" w:cs="Calibri" w:eastAsia="Calibri" w:hAnsi="Calibri"/>
        </w:rPr>
      </w:pPr>
      <w:r w:rsidDel="00000000" w:rsidR="00000000" w:rsidRPr="00000000">
        <w:rPr>
          <w:rFonts w:ascii="Calibri" w:cs="Calibri" w:eastAsia="Calibri" w:hAnsi="Calibri"/>
          <w:rtl w:val="0"/>
        </w:rPr>
        <w:t xml:space="preserve">Wat de fractie van PvdA-GroenLinks verder opvalt is dat ondanks deze waarschuwing het college niet schuwt in de voorjaarsnota te komen met voorstellen die later de nodige centen kosten. Dat brengt mij vanzelf bij de 2</w:t>
      </w:r>
      <w:r w:rsidDel="00000000" w:rsidR="00000000" w:rsidRPr="00000000">
        <w:rPr>
          <w:rFonts w:ascii="Calibri" w:cs="Calibri" w:eastAsia="Calibri" w:hAnsi="Calibri"/>
          <w:vertAlign w:val="superscript"/>
          <w:rtl w:val="0"/>
        </w:rPr>
        <w:t xml:space="preserve">e</w:t>
      </w:r>
      <w:r w:rsidDel="00000000" w:rsidR="00000000" w:rsidRPr="00000000">
        <w:rPr>
          <w:rFonts w:ascii="Calibri" w:cs="Calibri" w:eastAsia="Calibri" w:hAnsi="Calibri"/>
          <w:rtl w:val="0"/>
        </w:rPr>
        <w:t xml:space="preserve"> poot, het beleid en de uitvoering. Laat ik dan maar gelijk beginnen met een heel concreet voorbeeld uit de stukken dat echt een doorn in onze ogen begint te worden. Het gaat om de leefbaarheid. In menige kustgemeente is het signaal duidelijk: de recreatie en het toerisme vormen een belangrijke bron van inkomsten. Maar inwoners geven duidelijk aan dat in de piekperioden er toch echt teveel toeristen zijn om daar zelf nog met plezier te wonen, werken en verblijven.  Er moet wat gebeuren. Spreiden over het jaar en het achterland. Middels o.a. de inzet van de “MOZ”, Merk Organisatie Zeeland..</w:t>
      </w:r>
    </w:p>
    <w:p w:rsidR="00000000" w:rsidDel="00000000" w:rsidP="00000000" w:rsidRDefault="00000000" w:rsidRPr="00000000" w14:paraId="00000019">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EEN VRAAG: Wanneer verwacht GS dat die organisatie nou echt zichtbaar gaat worden voor elke belanghebbenden? Jaren geleden, met het verdwijnen van de VVV’s is dit toegezegd. Echt iets om nu eindelijk eens zichtbaar uit te voeren!</w:t>
      </w:r>
    </w:p>
    <w:p w:rsidR="00000000" w:rsidDel="00000000" w:rsidP="00000000" w:rsidRDefault="00000000" w:rsidRPr="00000000" w14:paraId="0000001B">
      <w:pPr>
        <w:spacing w:after="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Reactie GS: daar heeft u een punt, maar dit gaat echt dit jaar nog zichtbaar worden!</w:t>
      </w:r>
    </w:p>
    <w:p w:rsidR="00000000" w:rsidDel="00000000" w:rsidP="00000000" w:rsidRDefault="00000000" w:rsidRPr="00000000" w14:paraId="0000001C">
      <w:pPr>
        <w:spacing w:after="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D">
      <w:pPr>
        <w:spacing w:after="0" w:lineRule="auto"/>
        <w:rPr>
          <w:rFonts w:ascii="Calibri" w:cs="Calibri" w:eastAsia="Calibri" w:hAnsi="Calibri"/>
          <w:i w:val="1"/>
          <w:iCs w:val="1"/>
        </w:rPr>
      </w:pPr>
      <w:r w:rsidDel="00000000" w:rsidR="00000000" w:rsidRPr="00000000">
        <w:rPr>
          <w:rFonts w:ascii="Calibri" w:cs="Calibri" w:eastAsia="Calibri" w:hAnsi="Calibri"/>
          <w:b w:val="1"/>
          <w:bCs w:val="1"/>
          <w:rtl w:val="0"/>
        </w:rPr>
        <w:t xml:space="preserve">EEN ANDERE VRAAG: er moet versneld aan de doelen voor hernieuwbare energie worden gewerkt, o.a. om genoeg laadpalen te bereiken. Wel meer geld voor facilitering kerncentrales, maar niet voor dit doel? </w:t>
      </w:r>
      <w:r w:rsidDel="00000000" w:rsidR="00000000" w:rsidRPr="00000000">
        <w:rPr>
          <w:rFonts w:ascii="Calibri" w:cs="Calibri" w:eastAsia="Calibri" w:hAnsi="Calibri"/>
          <w:i w:val="1"/>
          <w:iCs w:val="1"/>
          <w:rtl w:val="0"/>
        </w:rPr>
        <w:t xml:space="preserve">Antwoord GS: dit komt spoedig in de RES 3.0.</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1E">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after="0" w:lineRule="auto"/>
        <w:rPr>
          <w:rFonts w:ascii="Calibri" w:cs="Calibri" w:eastAsia="Calibri" w:hAnsi="Calibri"/>
        </w:rPr>
      </w:pPr>
      <w:r w:rsidDel="00000000" w:rsidR="00000000" w:rsidRPr="00000000">
        <w:rPr>
          <w:rFonts w:ascii="Calibri" w:cs="Calibri" w:eastAsia="Calibri" w:hAnsi="Calibri"/>
          <w:rtl w:val="0"/>
        </w:rPr>
        <w:t xml:space="preserve">Verder staan er reeds de nodige plannen in 2027 op stapel zo lezen we in de voorjaarsnota. Alle afkomstig uit het coalitieprogramma. Op zich ook voor onze fractie begrijpelijk. Op een enkele uitzondering na, maar die mag als bekend worden verondersteld. De aangehaalde voornemens worden deels gedekt met inkomsten te verwachten uit de ZEH-dividenden. Daar willen we een kanttekening bij plaatsen. Als PvdA-GroenLinks bepleiten we nadrukkelijk dat er ruimte over moet blijven voor andere, maatschappelijk eveneens van belang zijnde zaken. Daartoe dien ik nu een motie in.</w:t>
      </w:r>
    </w:p>
    <w:p w:rsidR="00000000" w:rsidDel="00000000" w:rsidP="00000000" w:rsidRDefault="00000000" w:rsidRPr="00000000" w14:paraId="00000020">
      <w:pPr>
        <w:spacing w:after="0" w:lineRule="auto"/>
        <w:rPr>
          <w:rFonts w:ascii="Calibri" w:cs="Calibri" w:eastAsia="Calibri" w:hAnsi="Calibri"/>
        </w:rPr>
      </w:pPr>
      <w:r w:rsidDel="00000000" w:rsidR="00000000" w:rsidRPr="00000000">
        <w:rPr>
          <w:rFonts w:ascii="Calibri" w:cs="Calibri" w:eastAsia="Calibri" w:hAnsi="Calibri"/>
          <w:b w:val="1"/>
          <w:bCs w:val="1"/>
          <w:i w:val="1"/>
          <w:iCs w:val="1"/>
          <w:rtl w:val="0"/>
        </w:rPr>
        <w:t xml:space="preserve">Motie werd ontraden want er zou nog niets concreet zijn vastgelegd &gt;  niet aangenomen.</w:t>
      </w: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0" w:lineRule="auto"/>
        <w:rPr>
          <w:rFonts w:ascii="Calibri" w:cs="Calibri" w:eastAsia="Calibri" w:hAnsi="Calibri"/>
        </w:rPr>
      </w:pPr>
      <w:r w:rsidDel="00000000" w:rsidR="00000000" w:rsidRPr="00000000">
        <w:rPr>
          <w:rFonts w:ascii="Calibri" w:cs="Calibri" w:eastAsia="Calibri" w:hAnsi="Calibri"/>
          <w:rtl w:val="0"/>
        </w:rPr>
        <w:t xml:space="preserve">Het voordeel van een geodriehoek is dat je er strakke lijnen mee kunt trekken. Tussen hoek 2) en 3) bijvoorbeeld. Onze fractie juicht de insteek van het college toe dat we in Zeeland de natuur op 1 moeten zetten. In het belang van de biodiversiteit, maar ook van de stikstof, de PAS-melders, het terugdringen van de CO2 uitstoot en de energietransitie, de bodem- en waterhuishouding, het klimaat en niet in het minst om weer ruimte te vinden voor meer woon- en bouwvergunningen. Of we deze insteek ook al in volle overtuiging terug zien bij de voornemens? Daarover hebben wij twijfels. </w:t>
      </w:r>
    </w:p>
    <w:p w:rsidR="00000000" w:rsidDel="00000000" w:rsidP="00000000" w:rsidRDefault="00000000" w:rsidRPr="00000000" w14:paraId="00000023">
      <w:pPr>
        <w:spacing w:after="0" w:lineRule="auto"/>
        <w:rPr>
          <w:rFonts w:ascii="Calibri" w:cs="Calibri" w:eastAsia="Calibri" w:hAnsi="Calibri"/>
        </w:rPr>
      </w:pPr>
      <w:r w:rsidDel="00000000" w:rsidR="00000000" w:rsidRPr="00000000">
        <w:rPr>
          <w:rFonts w:ascii="Calibri" w:cs="Calibri" w:eastAsia="Calibri" w:hAnsi="Calibri"/>
          <w:rtl w:val="0"/>
        </w:rPr>
        <w:t xml:space="preserve">Een paar voorbeelden om die twijfel te onderstrepen. Deels vanwege de zwabberkoersen vanuit Den Haag, maar toch ook vanwege het gebrek aan ambitie vanuit de provincie. Het Rijk heeft aangekondigd weer meer geld beschikbaar te stellen voor de gebiedsprogramma's. Dat de vorige regering 80% van de hiervoor bestemde gelden schrapte hebben wij altijd onvoorstelbaar gevonden. Zo krijg je natuur nooit op 1.</w:t>
      </w:r>
    </w:p>
    <w:p w:rsidR="00000000" w:rsidDel="00000000" w:rsidP="00000000" w:rsidRDefault="00000000" w:rsidRPr="00000000" w14:paraId="00000024">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0" w:lineRule="auto"/>
        <w:rPr>
          <w:rFonts w:ascii="Calibri" w:cs="Calibri" w:eastAsia="Calibri" w:hAnsi="Calibri"/>
        </w:rPr>
      </w:pPr>
      <w:r w:rsidDel="00000000" w:rsidR="00000000" w:rsidRPr="00000000">
        <w:rPr>
          <w:rFonts w:ascii="Calibri" w:cs="Calibri" w:eastAsia="Calibri" w:hAnsi="Calibri"/>
          <w:b w:val="1"/>
          <w:bCs w:val="1"/>
          <w:rtl w:val="0"/>
        </w:rPr>
        <w:t xml:space="preserve">EEN VRAAG: heeft de gedeputeerde zicht op wanneer Zeeland haar deel mag verwachten? En hoe groot is dat bedrag dan?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Antwoord: 26 juni a.s. weten we meer. </w:t>
      </w: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0" w:lineRule="auto"/>
        <w:rPr>
          <w:rFonts w:ascii="Calibri" w:cs="Calibri" w:eastAsia="Calibri" w:hAnsi="Calibri"/>
        </w:rPr>
      </w:pPr>
      <w:r w:rsidDel="00000000" w:rsidR="00000000" w:rsidRPr="00000000">
        <w:rPr>
          <w:rFonts w:ascii="Calibri" w:cs="Calibri" w:eastAsia="Calibri" w:hAnsi="Calibri"/>
          <w:rtl w:val="0"/>
        </w:rPr>
        <w:t xml:space="preserve">Omdat GS telkens gezegd heeft “we gaan wel door met onze insteek voor de gebiedsprogramma’s” – vooral gericht op de Kop van Schouwen en de Manteling – zien we nog niet dat er ook ruimte vrij gemaakt gaat worden voor meer agro-natuurvriendelijke landbouwprojecten. Jaar in jaar uit staat er in de begroting: minimaal 2 projecten subsidiëren voor een eiwitrijke voedseltransitie. Idem voor functionele agro-biodiversiteitsprojecten. </w:t>
      </w:r>
    </w:p>
    <w:p w:rsidR="00000000" w:rsidDel="00000000" w:rsidP="00000000" w:rsidRDefault="00000000" w:rsidRPr="00000000" w14:paraId="00000028">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0" w:lineRule="auto"/>
        <w:rPr>
          <w:rFonts w:ascii="Calibri" w:cs="Calibri" w:eastAsia="Calibri" w:hAnsi="Calibri"/>
          <w:i w:val="1"/>
          <w:iCs w:val="1"/>
        </w:rPr>
      </w:pPr>
      <w:r w:rsidDel="00000000" w:rsidR="00000000" w:rsidRPr="00000000">
        <w:rPr>
          <w:rFonts w:ascii="Calibri" w:cs="Calibri" w:eastAsia="Calibri" w:hAnsi="Calibri"/>
          <w:b w:val="1"/>
          <w:bCs w:val="1"/>
          <w:rtl w:val="0"/>
        </w:rPr>
        <w:t xml:space="preserve">EEN VRAAG: wanneer GS natuur echt op 1 wil zetten is zij dan ook bereid hier toe te zeggen voor een ophoging van deze doelen te gaan zorgen bij de komende begroting?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Reactie GS: er zit nog genoeg geld in de pot hiervoor. We gaan dat wel meer stimuleren.</w:t>
      </w:r>
    </w:p>
    <w:p w:rsidR="00000000" w:rsidDel="00000000" w:rsidP="00000000" w:rsidRDefault="00000000" w:rsidRPr="00000000" w14:paraId="0000002A">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0" w:lineRule="auto"/>
        <w:rPr>
          <w:rFonts w:ascii="Calibri" w:cs="Calibri" w:eastAsia="Calibri" w:hAnsi="Calibri"/>
          <w:b w:val="1"/>
          <w:bCs w:val="1"/>
        </w:rPr>
      </w:pPr>
      <w:r w:rsidDel="00000000" w:rsidR="00000000" w:rsidRPr="00000000">
        <w:rPr>
          <w:rFonts w:ascii="Calibri" w:cs="Calibri" w:eastAsia="Calibri" w:hAnsi="Calibri"/>
          <w:rtl w:val="0"/>
        </w:rPr>
        <w:t xml:space="preserve">Rondom klimaat en energie staat er veel te gebeuren. Die richten zich echt op de 3</w:t>
      </w:r>
      <w:r w:rsidDel="00000000" w:rsidR="00000000" w:rsidRPr="00000000">
        <w:rPr>
          <w:rFonts w:ascii="Calibri" w:cs="Calibri" w:eastAsia="Calibri" w:hAnsi="Calibri"/>
          <w:vertAlign w:val="superscript"/>
          <w:rtl w:val="0"/>
        </w:rPr>
        <w:t xml:space="preserve">e</w:t>
      </w:r>
      <w:r w:rsidDel="00000000" w:rsidR="00000000" w:rsidRPr="00000000">
        <w:rPr>
          <w:rFonts w:ascii="Calibri" w:cs="Calibri" w:eastAsia="Calibri" w:hAnsi="Calibri"/>
          <w:rtl w:val="0"/>
        </w:rPr>
        <w:t xml:space="preserve"> poot van de driehoek. Onze vergezichten rondom water, waterveiligheid, klimaat en energie komen later genoeg aan bod. Dat hebben we gisteren ook reeds aangekaart bij Zeeland 2050. Onnodig om te vermelden dat wij een stemverklaring zullen afgeven bij het onderdeel “voorbereiden op de komst van kerncentrales” </w:t>
      </w:r>
      <w:r w:rsidDel="00000000" w:rsidR="00000000" w:rsidRPr="00000000">
        <w:rPr>
          <w:rFonts w:ascii="Calibri" w:cs="Calibri" w:eastAsia="Calibri" w:hAnsi="Calibri"/>
          <w:b w:val="1"/>
          <w:bCs w:val="1"/>
          <w:i w:val="1"/>
          <w:iCs w:val="1"/>
          <w:rtl w:val="0"/>
        </w:rPr>
        <w:t xml:space="preserve">(Van PvdA-GroenLinks hoeven die centrales niet, we dit onderdeel van de voorjaarsnota niet zitten, de rest wel</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2C">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EEN VRAAG: heeft GS zicht op of bij een evt. verlenging van de levensduur van de huidige kerncentrale voldaan gaat worden aan een passende m.e.r. vooraf? M.a.w. dat ook onze zuiderburen gevraagd worden hoe zij daar tegenaan kijken op grond van EU-verdragen?</w:t>
      </w:r>
    </w:p>
    <w:p w:rsidR="00000000" w:rsidDel="00000000" w:rsidP="00000000" w:rsidRDefault="00000000" w:rsidRPr="00000000" w14:paraId="0000002E">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O.i. is het beter om in te zetten op en te investeren in andere vormen van duurzame energie, opslag, en een snelle aanpak van de netcongestieproblematiek. De ruimte is schaars. GROTE VRAAG daarbij: kan alles wel wat het Rijk in Zeeland heeft gepland?</w:t>
      </w:r>
    </w:p>
    <w:p w:rsidR="00000000" w:rsidDel="00000000" w:rsidP="00000000" w:rsidRDefault="00000000" w:rsidRPr="00000000" w14:paraId="0000002F">
      <w:pPr>
        <w:spacing w:after="0" w:lineRule="auto"/>
        <w:rPr>
          <w:rFonts w:ascii="Calibri" w:cs="Calibri" w:eastAsia="Calibri" w:hAnsi="Calibri"/>
        </w:rPr>
      </w:pPr>
      <w:r w:rsidDel="00000000" w:rsidR="00000000" w:rsidRPr="00000000">
        <w:rPr>
          <w:rFonts w:ascii="Calibri" w:cs="Calibri" w:eastAsia="Calibri" w:hAnsi="Calibri"/>
          <w:i w:val="1"/>
          <w:iCs w:val="1"/>
          <w:rtl w:val="0"/>
        </w:rPr>
        <w:t xml:space="preserve">Reactie GS: terecht aandachtspunt. We moeten zelfs tot in een cirkel van 1000 km. Ja, wij zijn continu in overleg met het Rijk. Soms sluit het een het ander uit. Lastige puzzel. </w:t>
      </w: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after="0" w:lineRule="auto"/>
        <w:rPr>
          <w:rFonts w:ascii="Calibri" w:cs="Calibri" w:eastAsia="Calibri" w:hAnsi="Calibri"/>
        </w:rPr>
      </w:pPr>
      <w:r w:rsidDel="00000000" w:rsidR="00000000" w:rsidRPr="00000000">
        <w:rPr>
          <w:rFonts w:ascii="Calibri" w:cs="Calibri" w:eastAsia="Calibri" w:hAnsi="Calibri"/>
          <w:rtl w:val="0"/>
        </w:rPr>
        <w:t xml:space="preserve">Er zullen nog bijeenkomsten plaats gaan vinden over zoet water, de zeespiegelstijging en de KRW. Vooral die laatste gaat urgent worden in 2027. Zeeland zou zowel qua oppervlakte- als grondwater overal schoon moeten zijn. Voor nu hierover EEN ALGEMENE VRAAG: betrekken we dit vraagstuk alleen op onze eigen provincie en de belangen daarin of kijken we ook breder? Naar het belang van de hele Delta? En bijvoorbeeld de mogelijkheden die een samenwerking met op dit moment Engelse, Franse, Belgische en Nederlandse provincies kan bieden om meer Europees geld los te krijgen voor onderzoeken, verdergaande vormen van samenwerking hierin? Hoe staat GS hier tegenover? Zo nodig zullen wij hier bij de begrotingsvergadering op terugkomen.</w:t>
      </w:r>
    </w:p>
    <w:p w:rsidR="00000000" w:rsidDel="00000000" w:rsidP="00000000" w:rsidRDefault="00000000" w:rsidRPr="00000000" w14:paraId="00000032">
      <w:pPr>
        <w:spacing w:after="0"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GS onderstreept deze insteek, roept o.a. om meer aandacht en kansen voor het Strait Committee rond Het Kanaal waarvoor met name onze woordvoerder zich hard maakt. </w:t>
      </w:r>
    </w:p>
    <w:p w:rsidR="00000000" w:rsidDel="00000000" w:rsidP="00000000" w:rsidRDefault="00000000" w:rsidRPr="00000000" w14:paraId="00000033">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0" w:lineRule="auto"/>
        <w:rPr>
          <w:rFonts w:ascii="Calibri" w:cs="Calibri" w:eastAsia="Calibri" w:hAnsi="Calibri"/>
        </w:rPr>
      </w:pPr>
      <w:r w:rsidDel="00000000" w:rsidR="00000000" w:rsidRPr="00000000">
        <w:rPr>
          <w:rFonts w:ascii="Calibri" w:cs="Calibri" w:eastAsia="Calibri" w:hAnsi="Calibri"/>
          <w:rtl w:val="0"/>
        </w:rPr>
        <w:t xml:space="preserve">Voorzitter, na deze algemene vergezichten en invalshoeken, is het hoog tijd nog een aantal concrete voorstellen onzerzijds voor 2027. Daarom vraag ik u of mijn collega hiervoor het woord mag.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5+jImtoOMWF8YiBjlMEOnNQuA==">CgMxLjA4AHIhMTJjbHpBaTRaZlRwVER2MDJ5d1FpUzVEdVFPc2VDWW5i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