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4" w:rsidRDefault="0065733C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</w:rPr>
      </w:pPr>
      <w:r w:rsidRPr="0065733C">
        <w:rPr>
          <w:rFonts w:ascii="Calibri" w:eastAsia="Calibri" w:hAnsi="Calibri" w:cs="Calibri"/>
          <w:b/>
          <w:noProof/>
          <w:color w:val="000000"/>
          <w:lang w:val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-28575</wp:posOffset>
            </wp:positionV>
            <wp:extent cx="792480" cy="457200"/>
            <wp:effectExtent l="19050" t="0" r="7620" b="0"/>
            <wp:wrapSquare wrapText="bothSides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24">
        <w:rPr>
          <w:rFonts w:ascii="Calibri" w:eastAsia="Calibri" w:hAnsi="Calibri" w:cs="Calibri"/>
          <w:b/>
          <w:noProof/>
          <w:color w:val="000000"/>
          <w:lang w:val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-47625</wp:posOffset>
            </wp:positionV>
            <wp:extent cx="1616075" cy="476250"/>
            <wp:effectExtent l="19050" t="0" r="3175" b="0"/>
            <wp:wrapSquare wrapText="bothSides"/>
            <wp:docPr id="5" name="Afbeelding 2" descr="K:\groenlinks map jolande\logo's\ChristenUnie Zeelan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groenlinks map jolande\logo's\ChristenUnie Zeeland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024">
        <w:rPr>
          <w:rFonts w:ascii="Calibri" w:eastAsia="Calibri" w:hAnsi="Calibri" w:cs="Calibri"/>
          <w:b/>
          <w:noProof/>
          <w:color w:val="000000"/>
          <w:lang w:val="nl-NL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margin">
              <wp:posOffset>-143510</wp:posOffset>
            </wp:positionH>
            <wp:positionV relativeFrom="paragraph">
              <wp:posOffset>-295275</wp:posOffset>
            </wp:positionV>
            <wp:extent cx="1228725" cy="962025"/>
            <wp:effectExtent l="19050" t="0" r="9525" b="0"/>
            <wp:wrapSquare wrapText="bothSides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6024" w:rsidRDefault="00006024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</w:rPr>
      </w:pPr>
    </w:p>
    <w:p w:rsidR="00006024" w:rsidRDefault="00006024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</w:rPr>
      </w:pPr>
    </w:p>
    <w:p w:rsidR="00844916" w:rsidRDefault="00787811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Motie: compensatie bomenkap</w:t>
      </w:r>
    </w:p>
    <w:p w:rsidR="00844916" w:rsidRDefault="00006024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van de leden</w:t>
      </w:r>
      <w:r w:rsidR="00844916">
        <w:rPr>
          <w:rFonts w:ascii="Calibri" w:eastAsia="Calibri" w:hAnsi="Calibri" w:cs="Calibri"/>
          <w:b/>
          <w:color w:val="000000"/>
        </w:rPr>
        <w:t xml:space="preserve"> Gerwi Temmink (GroenLinks)</w:t>
      </w:r>
      <w:r>
        <w:rPr>
          <w:rFonts w:ascii="Calibri" w:eastAsia="Calibri" w:hAnsi="Calibri" w:cs="Calibri"/>
          <w:b/>
          <w:color w:val="000000"/>
        </w:rPr>
        <w:t>, Ria Ri</w:t>
      </w:r>
      <w:r w:rsidR="00E64DA6">
        <w:rPr>
          <w:rFonts w:ascii="Calibri" w:eastAsia="Calibri" w:hAnsi="Calibri" w:cs="Calibri"/>
          <w:b/>
          <w:color w:val="000000"/>
        </w:rPr>
        <w:t>jkse – Blok (CU) en Carl Schoor</w:t>
      </w:r>
      <w:r>
        <w:rPr>
          <w:rFonts w:ascii="Calibri" w:eastAsia="Calibri" w:hAnsi="Calibri" w:cs="Calibri"/>
          <w:b/>
          <w:color w:val="000000"/>
        </w:rPr>
        <w:t xml:space="preserve"> (D66) </w:t>
      </w:r>
    </w:p>
    <w:p w:rsidR="00844916" w:rsidRDefault="00844916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Provinciale Staten, in vergadering bijeen op </w:t>
      </w:r>
      <w:r w:rsidR="006E2E87">
        <w:rPr>
          <w:rFonts w:ascii="Calibri" w:eastAsia="Calibri" w:hAnsi="Calibri" w:cs="Calibri"/>
          <w:i/>
          <w:color w:val="000000"/>
        </w:rPr>
        <w:t>7 december</w:t>
      </w:r>
      <w:r>
        <w:rPr>
          <w:rFonts w:ascii="Calibri" w:eastAsia="Calibri" w:hAnsi="Calibri" w:cs="Calibri"/>
          <w:i/>
          <w:color w:val="000000"/>
        </w:rPr>
        <w:t xml:space="preserve"> 2018,</w:t>
      </w:r>
    </w:p>
    <w:p w:rsidR="00844916" w:rsidRDefault="00844916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constaterende dat:</w:t>
      </w:r>
    </w:p>
    <w:p w:rsidR="007F243F" w:rsidRPr="007F243F" w:rsidRDefault="00907F9D" w:rsidP="006E2E87">
      <w:pPr>
        <w:pStyle w:val="Standaard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er in </w:t>
      </w:r>
      <w:r w:rsidR="006E2E87">
        <w:rPr>
          <w:rFonts w:ascii="Calibri" w:eastAsia="Calibri" w:hAnsi="Calibri" w:cs="Calibri"/>
          <w:color w:val="000000"/>
        </w:rPr>
        <w:t xml:space="preserve">paragraaf 7.4 en 7.5 van de Wet Natuurbescherming al maatregelen zijn vastgelegd m.b.t. het kappen van bomen en bosbouwkundige verantwoorde herbeplanting van arealen en/of rijbeplanting  </w:t>
      </w:r>
    </w:p>
    <w:p w:rsidR="00844916" w:rsidRPr="00A879C1" w:rsidRDefault="006E2E87" w:rsidP="000F58D9">
      <w:pPr>
        <w:pStyle w:val="Standaard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niet elke provinciale bomen-/bosbehee</w:t>
      </w:r>
      <w:r w:rsidR="00DF605D">
        <w:rPr>
          <w:rFonts w:ascii="Calibri" w:eastAsia="Calibri" w:hAnsi="Calibri" w:cs="Calibri"/>
          <w:color w:val="000000"/>
        </w:rPr>
        <w:t xml:space="preserve">rder zich aan die bepalingen (b)lijkt te houden; </w:t>
      </w:r>
      <w:r>
        <w:rPr>
          <w:rFonts w:ascii="Calibri" w:eastAsia="Calibri" w:hAnsi="Calibri" w:cs="Calibri"/>
          <w:color w:val="000000"/>
        </w:rPr>
        <w:t xml:space="preserve">zie o.a. de </w:t>
      </w:r>
      <w:hyperlink r:id="rId11" w:history="1">
        <w:r w:rsidRPr="006E2E87">
          <w:rPr>
            <w:rStyle w:val="Hyperlink"/>
            <w:rFonts w:ascii="Calibri" w:eastAsia="Calibri" w:hAnsi="Calibri" w:cs="Calibri"/>
          </w:rPr>
          <w:t>discussie over bomenkap en verminderde herbeplanting door het Waterschap</w:t>
        </w:r>
      </w:hyperlink>
      <w:r>
        <w:rPr>
          <w:rFonts w:ascii="Calibri" w:eastAsia="Calibri" w:hAnsi="Calibri" w:cs="Calibri"/>
          <w:color w:val="000000"/>
        </w:rPr>
        <w:t xml:space="preserve">:  </w:t>
      </w:r>
      <w:r w:rsidR="007F243F">
        <w:rPr>
          <w:rFonts w:ascii="Calibri" w:eastAsia="Calibri" w:hAnsi="Calibri" w:cs="Calibri"/>
          <w:color w:val="000000"/>
        </w:rPr>
        <w:t xml:space="preserve"> </w:t>
      </w:r>
      <w:r w:rsidR="00A879C1" w:rsidRPr="00A879C1">
        <w:rPr>
          <w:rFonts w:ascii="Calibri" w:eastAsia="Calibri" w:hAnsi="Calibri" w:cs="Calibri"/>
          <w:color w:val="000000"/>
        </w:rPr>
        <w:t xml:space="preserve"> </w:t>
      </w:r>
    </w:p>
    <w:p w:rsidR="00844916" w:rsidRDefault="00844916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844916" w:rsidRDefault="00840A83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overwegende dat:</w:t>
      </w:r>
    </w:p>
    <w:p w:rsidR="00792C06" w:rsidRDefault="00792C06" w:rsidP="00844916">
      <w:pPr>
        <w:pStyle w:val="Standaard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</w:rPr>
        <w:t>(toezicht op) de natuur in al haar facetten een provinciale taak is</w:t>
      </w:r>
    </w:p>
    <w:p w:rsidR="00792C06" w:rsidRDefault="00006024" w:rsidP="00844916">
      <w:pPr>
        <w:pStyle w:val="Standaard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het bomenbeleid voor genoemde fracties</w:t>
      </w:r>
      <w:r w:rsidR="00792C06">
        <w:rPr>
          <w:rFonts w:ascii="Calibri" w:eastAsia="Calibri" w:hAnsi="Calibri" w:cs="Calibri"/>
          <w:color w:val="000000"/>
        </w:rPr>
        <w:t xml:space="preserve"> meer omvat dan alleen de optimale kroonbreedte, plantafstand en/of het landschappelijke beeld</w:t>
      </w:r>
    </w:p>
    <w:p w:rsidR="00844916" w:rsidRDefault="00792C06" w:rsidP="00844916">
      <w:pPr>
        <w:pStyle w:val="Standaard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elke boom een belangrijke bijdrage levert aan de biodiversiteit en CO2-reductie</w:t>
      </w:r>
    </w:p>
    <w:p w:rsidR="00792C06" w:rsidRDefault="00792C06" w:rsidP="00844916">
      <w:pPr>
        <w:pStyle w:val="Standaard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er voor die CO2-reductie feitelijk voor elke gekapte of gerooide boom 3 nieuwe bomen geplant zouden moeten worden om daarin even effectief te blijven</w:t>
      </w:r>
    </w:p>
    <w:p w:rsidR="00844916" w:rsidRPr="00792C06" w:rsidRDefault="00DF605D" w:rsidP="00792C06">
      <w:pPr>
        <w:pStyle w:val="Standaard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het lastig blijkt</w:t>
      </w:r>
      <w:r w:rsidR="00E12961">
        <w:rPr>
          <w:rFonts w:ascii="Calibri" w:eastAsia="Calibri" w:hAnsi="Calibri" w:cs="Calibri"/>
          <w:color w:val="000000"/>
        </w:rPr>
        <w:t xml:space="preserve"> er</w:t>
      </w:r>
      <w:r>
        <w:rPr>
          <w:rFonts w:ascii="Calibri" w:eastAsia="Calibri" w:hAnsi="Calibri" w:cs="Calibri"/>
          <w:color w:val="000000"/>
        </w:rPr>
        <w:t xml:space="preserve"> overal voor te kunnen zorgen</w:t>
      </w:r>
      <w:r w:rsidR="00E12961">
        <w:rPr>
          <w:rFonts w:ascii="Calibri" w:eastAsia="Calibri" w:hAnsi="Calibri" w:cs="Calibri"/>
          <w:color w:val="000000"/>
        </w:rPr>
        <w:t xml:space="preserve"> dat </w:t>
      </w:r>
      <w:r>
        <w:rPr>
          <w:rFonts w:ascii="Calibri" w:eastAsia="Calibri" w:hAnsi="Calibri" w:cs="Calibri"/>
          <w:color w:val="000000"/>
        </w:rPr>
        <w:t xml:space="preserve">er </w:t>
      </w:r>
      <w:r w:rsidR="00E12961">
        <w:rPr>
          <w:rFonts w:ascii="Calibri" w:eastAsia="Calibri" w:hAnsi="Calibri" w:cs="Calibri"/>
          <w:color w:val="000000"/>
        </w:rPr>
        <w:t>voor e</w:t>
      </w:r>
      <w:r>
        <w:rPr>
          <w:rFonts w:ascii="Calibri" w:eastAsia="Calibri" w:hAnsi="Calibri" w:cs="Calibri"/>
          <w:color w:val="000000"/>
        </w:rPr>
        <w:t xml:space="preserve">lke gekapte of gerooide boom </w:t>
      </w:r>
      <w:r w:rsidR="00E12961">
        <w:rPr>
          <w:rFonts w:ascii="Calibri" w:eastAsia="Calibri" w:hAnsi="Calibri" w:cs="Calibri"/>
          <w:color w:val="000000"/>
        </w:rPr>
        <w:t>ergens in Zeeland 1 op 1 een andere herplant wordt</w:t>
      </w:r>
    </w:p>
    <w:p w:rsidR="00844916" w:rsidRDefault="00844916" w:rsidP="00844916">
      <w:pPr>
        <w:pStyle w:val="Standaard1"/>
        <w:spacing w:line="240" w:lineRule="auto"/>
        <w:rPr>
          <w:rFonts w:ascii="Calibri" w:eastAsia="Calibri" w:hAnsi="Calibri" w:cs="Calibri"/>
        </w:rPr>
      </w:pPr>
    </w:p>
    <w:p w:rsidR="00DF605D" w:rsidRDefault="00DF605D" w:rsidP="00844916">
      <w:pPr>
        <w:pStyle w:val="Standaard1"/>
        <w:spacing w:line="240" w:lineRule="auto"/>
        <w:rPr>
          <w:rFonts w:ascii="Calibri" w:eastAsia="Calibri" w:hAnsi="Calibri" w:cs="Calibri"/>
        </w:rPr>
      </w:pPr>
    </w:p>
    <w:p w:rsidR="00844916" w:rsidRDefault="00867388" w:rsidP="00840A83">
      <w:pPr>
        <w:pStyle w:val="Standaard1"/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drage</w:t>
      </w:r>
      <w:r w:rsidR="00840A83">
        <w:rPr>
          <w:rFonts w:ascii="Calibri" w:eastAsia="Calibri" w:hAnsi="Calibri" w:cs="Calibri"/>
          <w:i/>
          <w:color w:val="000000"/>
        </w:rPr>
        <w:t>n</w:t>
      </w:r>
      <w:r>
        <w:rPr>
          <w:rFonts w:ascii="Calibri" w:eastAsia="Calibri" w:hAnsi="Calibri" w:cs="Calibri"/>
          <w:i/>
          <w:color w:val="000000"/>
        </w:rPr>
        <w:t xml:space="preserve"> </w:t>
      </w:r>
      <w:r w:rsidR="00844916">
        <w:rPr>
          <w:rFonts w:ascii="Calibri" w:eastAsia="Calibri" w:hAnsi="Calibri" w:cs="Calibri"/>
          <w:i/>
          <w:color w:val="000000"/>
        </w:rPr>
        <w:t>Gedeputeerde Staten daarom op:</w:t>
      </w:r>
    </w:p>
    <w:p w:rsidR="00E12961" w:rsidRPr="00E12961" w:rsidRDefault="00E12961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samenwerking met andere bomen- en bosbeerders er voor te zorgen dat </w:t>
      </w:r>
      <w:r w:rsidR="00DF605D">
        <w:rPr>
          <w:rFonts w:ascii="Calibri" w:eastAsia="Calibri" w:hAnsi="Calibri" w:cs="Calibri"/>
          <w:color w:val="000000"/>
        </w:rPr>
        <w:t xml:space="preserve">in Zeeland </w:t>
      </w:r>
      <w:r w:rsidR="00AD47F9">
        <w:rPr>
          <w:rFonts w:ascii="Calibri" w:eastAsia="Calibri" w:hAnsi="Calibri" w:cs="Calibri"/>
          <w:color w:val="000000"/>
        </w:rPr>
        <w:t xml:space="preserve">zoveel mogelijk </w:t>
      </w:r>
      <w:r w:rsidR="00DF605D">
        <w:rPr>
          <w:rFonts w:ascii="Calibri" w:eastAsia="Calibri" w:hAnsi="Calibri" w:cs="Calibri"/>
          <w:color w:val="000000"/>
        </w:rPr>
        <w:t xml:space="preserve">het principe van </w:t>
      </w:r>
      <w:r w:rsidR="00AD47F9">
        <w:rPr>
          <w:rFonts w:ascii="Calibri" w:eastAsia="Calibri" w:hAnsi="Calibri" w:cs="Calibri"/>
          <w:color w:val="000000"/>
        </w:rPr>
        <w:t xml:space="preserve">een herbeplanting van 1 op 1 gerealiseerd wordt en </w:t>
      </w:r>
      <w:r w:rsidR="00DF605D">
        <w:rPr>
          <w:rFonts w:ascii="Calibri" w:eastAsia="Calibri" w:hAnsi="Calibri" w:cs="Calibri"/>
          <w:color w:val="000000"/>
        </w:rPr>
        <w:t xml:space="preserve">dat er </w:t>
      </w:r>
      <w:r w:rsidR="00AD47F9">
        <w:rPr>
          <w:rFonts w:ascii="Calibri" w:eastAsia="Calibri" w:hAnsi="Calibri" w:cs="Calibri"/>
          <w:color w:val="000000"/>
        </w:rPr>
        <w:t xml:space="preserve">daar waar dit niet mogelijk blijkt </w:t>
      </w:r>
      <w:r w:rsidR="00DF605D">
        <w:rPr>
          <w:rFonts w:ascii="Calibri" w:eastAsia="Calibri" w:hAnsi="Calibri" w:cs="Calibri"/>
          <w:color w:val="000000"/>
        </w:rPr>
        <w:t xml:space="preserve">gezamenlijk voor gezorgd wordt dat </w:t>
      </w:r>
      <w:r>
        <w:rPr>
          <w:rFonts w:ascii="Calibri" w:eastAsia="Calibri" w:hAnsi="Calibri" w:cs="Calibri"/>
          <w:color w:val="000000"/>
        </w:rPr>
        <w:t xml:space="preserve">het totaal areaal aan houtopstand in Zeeland </w:t>
      </w:r>
      <w:r w:rsidR="00DF605D">
        <w:rPr>
          <w:rFonts w:ascii="Calibri" w:eastAsia="Calibri" w:hAnsi="Calibri" w:cs="Calibri"/>
          <w:color w:val="000000"/>
        </w:rPr>
        <w:t xml:space="preserve">dusdanig uitgebreid wordt dat er kwalitatief en kwantitatief minimaal sprake is van vergelijkbare waarden (met in achtneming van hetgeen hierover als is vastgesteld in de Wet Natuurbescherming).  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E12961" w:rsidRDefault="00E12961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  <w:rPr>
          <w:rFonts w:ascii="Calibri" w:eastAsia="Calibri" w:hAnsi="Calibri" w:cs="Calibri"/>
          <w:i/>
          <w:color w:val="000000"/>
        </w:rPr>
      </w:pPr>
    </w:p>
    <w:p w:rsidR="00E12961" w:rsidRDefault="00E12961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  <w:rPr>
          <w:rFonts w:ascii="Calibri" w:eastAsia="Calibri" w:hAnsi="Calibri" w:cs="Calibri"/>
          <w:i/>
          <w:color w:val="000000"/>
        </w:rPr>
      </w:pPr>
    </w:p>
    <w:p w:rsidR="00844916" w:rsidRDefault="00840A83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e</w:t>
      </w:r>
      <w:r w:rsidR="00844916">
        <w:rPr>
          <w:rFonts w:ascii="Calibri" w:eastAsia="Calibri" w:hAnsi="Calibri" w:cs="Calibri"/>
          <w:i/>
          <w:color w:val="000000"/>
        </w:rPr>
        <w:t>n gaan over tot de orde van de dag.</w:t>
      </w:r>
    </w:p>
    <w:p w:rsidR="00840A83" w:rsidRDefault="00844916" w:rsidP="00844916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………………………………….      </w:t>
      </w:r>
      <w:r w:rsidR="00006024">
        <w:rPr>
          <w:rFonts w:ascii="Calibri" w:eastAsia="Calibri" w:hAnsi="Calibri" w:cs="Calibri"/>
          <w:color w:val="000000"/>
        </w:rPr>
        <w:t xml:space="preserve">……………………………….  </w:t>
      </w:r>
      <w:r w:rsidR="00006024">
        <w:rPr>
          <w:rFonts w:ascii="Calibri" w:eastAsia="Calibri" w:hAnsi="Calibri" w:cs="Calibri"/>
          <w:color w:val="000000"/>
        </w:rPr>
        <w:tab/>
        <w:t xml:space="preserve"> ………………………………….   </w:t>
      </w:r>
      <w:r w:rsidR="00006024">
        <w:rPr>
          <w:rFonts w:ascii="Calibri" w:eastAsia="Calibri" w:hAnsi="Calibri" w:cs="Calibri"/>
          <w:color w:val="000000"/>
        </w:rPr>
        <w:tab/>
      </w:r>
    </w:p>
    <w:p w:rsidR="00FD6C60" w:rsidRPr="00844916" w:rsidRDefault="00844916" w:rsidP="00CC24CA">
      <w:pPr>
        <w:pStyle w:val="Standaard1"/>
        <w:pBdr>
          <w:top w:val="nil"/>
          <w:left w:val="nil"/>
          <w:bottom w:val="nil"/>
          <w:right w:val="nil"/>
          <w:between w:val="nil"/>
        </w:pBdr>
        <w:spacing w:after="120" w:line="331" w:lineRule="auto"/>
      </w:pPr>
      <w:r>
        <w:rPr>
          <w:rFonts w:ascii="Calibri" w:eastAsia="Calibri" w:hAnsi="Calibri" w:cs="Calibri"/>
          <w:color w:val="000000"/>
        </w:rPr>
        <w:t xml:space="preserve">Gerwi Temmink      </w:t>
      </w:r>
      <w:r w:rsidR="00006024">
        <w:rPr>
          <w:rFonts w:ascii="Calibri" w:eastAsia="Calibri" w:hAnsi="Calibri" w:cs="Calibri"/>
          <w:color w:val="000000"/>
        </w:rPr>
        <w:tab/>
        <w:t xml:space="preserve">     Ria Rijkse – Blok                        Carl Schoor</w:t>
      </w:r>
    </w:p>
    <w:sectPr w:rsidR="00FD6C60" w:rsidRPr="00844916" w:rsidSect="00D6080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2C" w:rsidRDefault="004D0E2C">
      <w:r>
        <w:separator/>
      </w:r>
    </w:p>
  </w:endnote>
  <w:endnote w:type="continuationSeparator" w:id="0">
    <w:p w:rsidR="004D0E2C" w:rsidRDefault="004D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2C" w:rsidRDefault="004D0E2C">
      <w:r>
        <w:separator/>
      </w:r>
    </w:p>
  </w:footnote>
  <w:footnote w:type="continuationSeparator" w:id="0">
    <w:p w:rsidR="004D0E2C" w:rsidRDefault="004D0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AE99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448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282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1EA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909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64A7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AEB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A6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58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D6A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1F13C8"/>
    <w:multiLevelType w:val="hybridMultilevel"/>
    <w:tmpl w:val="18AA6F94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1953C21"/>
    <w:multiLevelType w:val="multilevel"/>
    <w:tmpl w:val="1DF8F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DAA3B9D"/>
    <w:multiLevelType w:val="multilevel"/>
    <w:tmpl w:val="324E5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9735100"/>
    <w:multiLevelType w:val="hybridMultilevel"/>
    <w:tmpl w:val="3CB66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F0801"/>
    <w:multiLevelType w:val="hybridMultilevel"/>
    <w:tmpl w:val="3D404F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52C11"/>
    <w:multiLevelType w:val="hybridMultilevel"/>
    <w:tmpl w:val="98125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47E15"/>
    <w:multiLevelType w:val="multilevel"/>
    <w:tmpl w:val="700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944FA0"/>
    <w:multiLevelType w:val="hybridMultilevel"/>
    <w:tmpl w:val="DE8A0E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6"/>
  </w:num>
  <w:num w:numId="14">
    <w:abstractNumId w:val="14"/>
  </w:num>
  <w:num w:numId="15">
    <w:abstractNumId w:val="15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A1F"/>
    <w:rsid w:val="00001C7D"/>
    <w:rsid w:val="00006024"/>
    <w:rsid w:val="000538B4"/>
    <w:rsid w:val="000579EC"/>
    <w:rsid w:val="00084DFA"/>
    <w:rsid w:val="00094D25"/>
    <w:rsid w:val="000A006F"/>
    <w:rsid w:val="000C613A"/>
    <w:rsid w:val="000E2025"/>
    <w:rsid w:val="001062ED"/>
    <w:rsid w:val="00130977"/>
    <w:rsid w:val="00131D53"/>
    <w:rsid w:val="0013494A"/>
    <w:rsid w:val="00144784"/>
    <w:rsid w:val="00156421"/>
    <w:rsid w:val="001822CA"/>
    <w:rsid w:val="001850EB"/>
    <w:rsid w:val="0019308E"/>
    <w:rsid w:val="001D15CE"/>
    <w:rsid w:val="00213A53"/>
    <w:rsid w:val="00294434"/>
    <w:rsid w:val="00295291"/>
    <w:rsid w:val="0029657C"/>
    <w:rsid w:val="002B5F2F"/>
    <w:rsid w:val="002C1606"/>
    <w:rsid w:val="002D786F"/>
    <w:rsid w:val="00302C04"/>
    <w:rsid w:val="003041E1"/>
    <w:rsid w:val="0030653B"/>
    <w:rsid w:val="003309CC"/>
    <w:rsid w:val="00337764"/>
    <w:rsid w:val="00345A04"/>
    <w:rsid w:val="003514E2"/>
    <w:rsid w:val="00364EB8"/>
    <w:rsid w:val="00392A1F"/>
    <w:rsid w:val="003B33BA"/>
    <w:rsid w:val="003B427A"/>
    <w:rsid w:val="003C21E4"/>
    <w:rsid w:val="00453E70"/>
    <w:rsid w:val="00460F48"/>
    <w:rsid w:val="004A7143"/>
    <w:rsid w:val="004B44DE"/>
    <w:rsid w:val="004D0E2C"/>
    <w:rsid w:val="004E2703"/>
    <w:rsid w:val="0056287C"/>
    <w:rsid w:val="00581084"/>
    <w:rsid w:val="005968DA"/>
    <w:rsid w:val="005A295C"/>
    <w:rsid w:val="005B3DA8"/>
    <w:rsid w:val="005D0BBF"/>
    <w:rsid w:val="005D7D11"/>
    <w:rsid w:val="005F578C"/>
    <w:rsid w:val="00600006"/>
    <w:rsid w:val="00605B94"/>
    <w:rsid w:val="00630A0F"/>
    <w:rsid w:val="0065733C"/>
    <w:rsid w:val="006668F7"/>
    <w:rsid w:val="00667CA9"/>
    <w:rsid w:val="006875C3"/>
    <w:rsid w:val="006A3AC9"/>
    <w:rsid w:val="006C688D"/>
    <w:rsid w:val="006D77E6"/>
    <w:rsid w:val="006E2E87"/>
    <w:rsid w:val="006F4127"/>
    <w:rsid w:val="006F53A5"/>
    <w:rsid w:val="007020C8"/>
    <w:rsid w:val="0074224C"/>
    <w:rsid w:val="007638B1"/>
    <w:rsid w:val="00785F10"/>
    <w:rsid w:val="00787811"/>
    <w:rsid w:val="00792C06"/>
    <w:rsid w:val="007A1ACD"/>
    <w:rsid w:val="007E1238"/>
    <w:rsid w:val="007F243F"/>
    <w:rsid w:val="0082408D"/>
    <w:rsid w:val="00831538"/>
    <w:rsid w:val="00837985"/>
    <w:rsid w:val="00840A83"/>
    <w:rsid w:val="008413C2"/>
    <w:rsid w:val="0084195F"/>
    <w:rsid w:val="00844916"/>
    <w:rsid w:val="008523B9"/>
    <w:rsid w:val="00862D20"/>
    <w:rsid w:val="00867388"/>
    <w:rsid w:val="008A13ED"/>
    <w:rsid w:val="008A3105"/>
    <w:rsid w:val="008C01AF"/>
    <w:rsid w:val="008C3018"/>
    <w:rsid w:val="00907F9D"/>
    <w:rsid w:val="009439B3"/>
    <w:rsid w:val="00966AFE"/>
    <w:rsid w:val="00974FFF"/>
    <w:rsid w:val="00997781"/>
    <w:rsid w:val="009D009A"/>
    <w:rsid w:val="00A2230E"/>
    <w:rsid w:val="00A35739"/>
    <w:rsid w:val="00A45FB9"/>
    <w:rsid w:val="00A47815"/>
    <w:rsid w:val="00A869EE"/>
    <w:rsid w:val="00A87259"/>
    <w:rsid w:val="00A879C1"/>
    <w:rsid w:val="00A961DA"/>
    <w:rsid w:val="00AD47F9"/>
    <w:rsid w:val="00AE5039"/>
    <w:rsid w:val="00AF10B9"/>
    <w:rsid w:val="00B044F2"/>
    <w:rsid w:val="00B47371"/>
    <w:rsid w:val="00B5520D"/>
    <w:rsid w:val="00BD4977"/>
    <w:rsid w:val="00BE0D0C"/>
    <w:rsid w:val="00C23973"/>
    <w:rsid w:val="00C27232"/>
    <w:rsid w:val="00C44485"/>
    <w:rsid w:val="00C97FDC"/>
    <w:rsid w:val="00CC03AF"/>
    <w:rsid w:val="00CC24CA"/>
    <w:rsid w:val="00CD733D"/>
    <w:rsid w:val="00CE048C"/>
    <w:rsid w:val="00CF0BBA"/>
    <w:rsid w:val="00CF0ED8"/>
    <w:rsid w:val="00CF3CDE"/>
    <w:rsid w:val="00D308FD"/>
    <w:rsid w:val="00D52F83"/>
    <w:rsid w:val="00D55345"/>
    <w:rsid w:val="00D67DCA"/>
    <w:rsid w:val="00D81FB6"/>
    <w:rsid w:val="00DA627F"/>
    <w:rsid w:val="00DC568C"/>
    <w:rsid w:val="00DF0A95"/>
    <w:rsid w:val="00DF605D"/>
    <w:rsid w:val="00DF6BE3"/>
    <w:rsid w:val="00E12961"/>
    <w:rsid w:val="00E306CD"/>
    <w:rsid w:val="00E35A07"/>
    <w:rsid w:val="00E55C77"/>
    <w:rsid w:val="00E61D5B"/>
    <w:rsid w:val="00E64DA6"/>
    <w:rsid w:val="00EC3468"/>
    <w:rsid w:val="00EF4A69"/>
    <w:rsid w:val="00F000B1"/>
    <w:rsid w:val="00F8017B"/>
    <w:rsid w:val="00F91BE6"/>
    <w:rsid w:val="00FC2E7D"/>
    <w:rsid w:val="00FC586C"/>
    <w:rsid w:val="00FD6C60"/>
    <w:rsid w:val="00FE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3973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qFormat/>
    <w:locked/>
    <w:rsid w:val="006F5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6">
    <w:name w:val="heading 6"/>
    <w:basedOn w:val="Standaard"/>
    <w:link w:val="Kop6Char"/>
    <w:uiPriority w:val="99"/>
    <w:qFormat/>
    <w:locked/>
    <w:rsid w:val="00F8017B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6Char">
    <w:name w:val="Kop 6 Char"/>
    <w:basedOn w:val="Standaardalinea-lettertype"/>
    <w:link w:val="Kop6"/>
    <w:uiPriority w:val="9"/>
    <w:semiHidden/>
    <w:rsid w:val="008B1495"/>
    <w:rPr>
      <w:rFonts w:asciiTheme="minorHAnsi" w:eastAsiaTheme="minorEastAsia" w:hAnsiTheme="minorHAnsi" w:cstheme="minorBidi"/>
      <w:b/>
      <w:bCs/>
      <w:lang w:eastAsia="en-US"/>
    </w:rPr>
  </w:style>
  <w:style w:type="paragraph" w:styleId="Plattetekst3">
    <w:name w:val="Body Text 3"/>
    <w:basedOn w:val="Standaard"/>
    <w:link w:val="Plattetekst3Char"/>
    <w:uiPriority w:val="99"/>
    <w:rsid w:val="0029529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B1495"/>
    <w:rPr>
      <w:sz w:val="16"/>
      <w:szCs w:val="16"/>
      <w:lang w:eastAsia="en-US"/>
    </w:rPr>
  </w:style>
  <w:style w:type="paragraph" w:styleId="Normaalweb">
    <w:name w:val="Normal (Web)"/>
    <w:basedOn w:val="Standaard"/>
    <w:uiPriority w:val="99"/>
    <w:rsid w:val="00295291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rsid w:val="0029529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B1495"/>
    <w:rPr>
      <w:lang w:eastAsia="en-US"/>
    </w:rPr>
  </w:style>
  <w:style w:type="paragraph" w:customStyle="1" w:styleId="lidlabeled">
    <w:name w:val="lid labeled"/>
    <w:basedOn w:val="Standaard"/>
    <w:uiPriority w:val="99"/>
    <w:rsid w:val="00F80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idnr">
    <w:name w:val="lidnr"/>
    <w:basedOn w:val="Standaardalinea-lettertype"/>
    <w:uiPriority w:val="99"/>
    <w:rsid w:val="00F8017B"/>
    <w:rPr>
      <w:rFonts w:cs="Times New Roman"/>
    </w:rPr>
  </w:style>
  <w:style w:type="paragraph" w:customStyle="1" w:styleId="labeled">
    <w:name w:val="labeled"/>
    <w:basedOn w:val="Standaard"/>
    <w:uiPriority w:val="99"/>
    <w:rsid w:val="00F80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uiPriority w:val="99"/>
    <w:rsid w:val="00F8017B"/>
    <w:rPr>
      <w:rFonts w:cs="Times New Roman"/>
    </w:rPr>
  </w:style>
  <w:style w:type="character" w:styleId="Hyperlink">
    <w:name w:val="Hyperlink"/>
    <w:basedOn w:val="Standaardalinea-lettertype"/>
    <w:uiPriority w:val="99"/>
    <w:rsid w:val="00F8017B"/>
    <w:rPr>
      <w:rFonts w:cs="Times New Roman"/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084DF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1495"/>
    <w:rPr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rsid w:val="00084DFA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B552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520D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552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520D"/>
    <w:rPr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20C8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basedOn w:val="Standaardalinea-lettertype"/>
    <w:link w:val="Kop1"/>
    <w:rsid w:val="006F53A5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Subtitel">
    <w:name w:val="Subtitle"/>
    <w:basedOn w:val="Standaard"/>
    <w:next w:val="Standaard"/>
    <w:link w:val="SubtitelChar"/>
    <w:qFormat/>
    <w:locked/>
    <w:rsid w:val="006F53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rsid w:val="006F53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EC3468"/>
    <w:pPr>
      <w:ind w:left="720"/>
      <w:contextualSpacing/>
    </w:pPr>
  </w:style>
  <w:style w:type="paragraph" w:customStyle="1" w:styleId="Standaard1">
    <w:name w:val="Standaard1"/>
    <w:rsid w:val="00844916"/>
    <w:pPr>
      <w:spacing w:line="276" w:lineRule="auto"/>
    </w:pPr>
    <w:rPr>
      <w:rFonts w:ascii="Arial" w:eastAsia="Arial" w:hAnsi="Arial" w:cs="Arial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734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2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roepzeeland.nl/nieuws/109629/Kritiek-op-bomenbeleid-waterschap-komt-van-alle-kant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E0E4-F015-4A0D-9E44-EB613ACC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</vt:lpstr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creator>Beheerder</dc:creator>
  <cp:lastModifiedBy>gebruiker</cp:lastModifiedBy>
  <cp:revision>2</cp:revision>
  <dcterms:created xsi:type="dcterms:W3CDTF">2018-12-06T21:08:00Z</dcterms:created>
  <dcterms:modified xsi:type="dcterms:W3CDTF">2018-12-06T21:08:00Z</dcterms:modified>
</cp:coreProperties>
</file>